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E3CEF" w14:textId="3293315D" w:rsidR="00081A30" w:rsidRPr="00417EFD" w:rsidRDefault="00081A30" w:rsidP="006F2DE2">
      <w:pPr>
        <w:spacing w:after="120" w:line="276" w:lineRule="auto"/>
        <w:jc w:val="both"/>
        <w:rPr>
          <w:rFonts w:ascii="Gill Sans" w:hAnsi="Gill Sans" w:cs="Gill Sans"/>
          <w:sz w:val="44"/>
          <w:szCs w:val="44"/>
        </w:rPr>
      </w:pPr>
      <w:r w:rsidRPr="00417EFD">
        <w:rPr>
          <w:rFonts w:ascii="Gill Sans" w:hAnsi="Gill Sans" w:cs="Gill Sans"/>
          <w:sz w:val="44"/>
          <w:szCs w:val="44"/>
        </w:rPr>
        <w:t>Tipps und Tricks rund ums Einmachen</w:t>
      </w:r>
    </w:p>
    <w:p w14:paraId="6856B1FB" w14:textId="77777777" w:rsidR="00FC12CD" w:rsidRPr="00417EFD" w:rsidRDefault="00FC12CD" w:rsidP="00557A13">
      <w:pPr>
        <w:jc w:val="both"/>
        <w:rPr>
          <w:rFonts w:ascii="Gill Sans" w:hAnsi="Gill Sans" w:cs="Gill Sans"/>
          <w:sz w:val="22"/>
          <w:szCs w:val="22"/>
        </w:rPr>
      </w:pPr>
      <w:r w:rsidRPr="00417EFD">
        <w:rPr>
          <w:rFonts w:ascii="Gill Sans" w:hAnsi="Gill Sans" w:cs="Gill Sans"/>
          <w:sz w:val="22"/>
          <w:szCs w:val="22"/>
        </w:rPr>
        <w:t>Einkochen</w:t>
      </w:r>
    </w:p>
    <w:p w14:paraId="60F6C78B" w14:textId="65CF5035" w:rsidR="00FC12CD"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 xml:space="preserve">Beim Einkochen werden </w:t>
      </w:r>
      <w:r w:rsidR="00A3530B" w:rsidRPr="00417EFD">
        <w:rPr>
          <w:rFonts w:ascii="Gill Sans Light" w:hAnsi="Gill Sans Light" w:cs="Gill Sans Light" w:hint="cs"/>
          <w:sz w:val="22"/>
          <w:szCs w:val="22"/>
        </w:rPr>
        <w:t>Lebensmittel</w:t>
      </w:r>
      <w:r w:rsidRPr="00417EFD">
        <w:rPr>
          <w:rFonts w:ascii="Gill Sans Light" w:hAnsi="Gill Sans Light" w:cs="Gill Sans Light" w:hint="cs"/>
          <w:sz w:val="22"/>
          <w:szCs w:val="22"/>
        </w:rPr>
        <w:t xml:space="preserve"> sterilisiert und heiss in Gläser abgefüllt. Beim Abkühlen der Gläser zieht sich die Luft zusammen und erzeugt so ein Unterdruck, der den Deckel fest ans Glas ansaugt. Dadurch wird das Eindringen von Keimen verhindert und </w:t>
      </w:r>
      <w:r w:rsidR="006F2DE2" w:rsidRPr="00417EFD">
        <w:rPr>
          <w:rFonts w:ascii="Gill Sans Light" w:hAnsi="Gill Sans Light" w:cs="Gill Sans Light" w:hint="cs"/>
          <w:sz w:val="22"/>
          <w:szCs w:val="22"/>
        </w:rPr>
        <w:t>macht das Eingemachte</w:t>
      </w:r>
      <w:r w:rsidR="00557A13" w:rsidRPr="00417EFD">
        <w:rPr>
          <w:rFonts w:ascii="Gill Sans Light" w:hAnsi="Gill Sans Light" w:cs="Gill Sans Light" w:hint="cs"/>
          <w:sz w:val="22"/>
          <w:szCs w:val="22"/>
        </w:rPr>
        <w:t xml:space="preserve"> haltbar</w:t>
      </w:r>
      <w:r w:rsidRPr="00417EFD">
        <w:rPr>
          <w:rFonts w:ascii="Gill Sans Light" w:hAnsi="Gill Sans Light" w:cs="Gill Sans Light" w:hint="cs"/>
          <w:sz w:val="22"/>
          <w:szCs w:val="22"/>
        </w:rPr>
        <w:t>.</w:t>
      </w:r>
    </w:p>
    <w:p w14:paraId="2C165B98" w14:textId="77777777" w:rsidR="00FC12CD" w:rsidRPr="00417EFD" w:rsidRDefault="00FC12CD" w:rsidP="00557A13">
      <w:pPr>
        <w:jc w:val="both"/>
        <w:rPr>
          <w:rFonts w:ascii="Gill Sans Light" w:hAnsi="Gill Sans Light" w:cs="Gill Sans Light"/>
          <w:sz w:val="22"/>
          <w:szCs w:val="22"/>
        </w:rPr>
      </w:pPr>
    </w:p>
    <w:p w14:paraId="7818793F" w14:textId="77777777" w:rsidR="00FC12CD" w:rsidRPr="00417EFD" w:rsidRDefault="00FC12CD" w:rsidP="00557A13">
      <w:pPr>
        <w:jc w:val="both"/>
        <w:rPr>
          <w:rFonts w:ascii="Gill Sans" w:hAnsi="Gill Sans" w:cs="Gill Sans"/>
          <w:sz w:val="22"/>
          <w:szCs w:val="22"/>
        </w:rPr>
      </w:pPr>
      <w:r w:rsidRPr="00417EFD">
        <w:rPr>
          <w:rFonts w:ascii="Gill Sans" w:hAnsi="Gill Sans" w:cs="Gill Sans"/>
          <w:sz w:val="22"/>
          <w:szCs w:val="22"/>
        </w:rPr>
        <w:t>Vorbereiten</w:t>
      </w:r>
    </w:p>
    <w:p w14:paraId="5DF04BF0" w14:textId="0B02E446" w:rsidR="00FC12CD"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Einmachgläser gründlich mit heissem Wasser spülen, um Spülmittelrest</w:t>
      </w:r>
      <w:r w:rsidR="006F2DE2" w:rsidRPr="00417EFD">
        <w:rPr>
          <w:rFonts w:ascii="Gill Sans Light" w:hAnsi="Gill Sans Light" w:cs="Gill Sans Light" w:hint="cs"/>
          <w:sz w:val="22"/>
          <w:szCs w:val="22"/>
        </w:rPr>
        <w:t>e</w:t>
      </w:r>
      <w:r w:rsidRPr="00417EFD">
        <w:rPr>
          <w:rFonts w:ascii="Gill Sans Light" w:hAnsi="Gill Sans Light" w:cs="Gill Sans Light" w:hint="cs"/>
          <w:sz w:val="22"/>
          <w:szCs w:val="22"/>
        </w:rPr>
        <w:t xml:space="preserve"> zu entfernen, diese können den Geliervorgang stören. </w:t>
      </w:r>
      <w:r w:rsidR="006F2DE2" w:rsidRPr="00417EFD">
        <w:rPr>
          <w:rFonts w:ascii="Gill Sans Light" w:hAnsi="Gill Sans Light" w:cs="Gill Sans Light" w:hint="cs"/>
          <w:sz w:val="22"/>
          <w:szCs w:val="22"/>
        </w:rPr>
        <w:t xml:space="preserve">Dazu </w:t>
      </w:r>
      <w:r w:rsidRPr="00417EFD">
        <w:rPr>
          <w:rFonts w:ascii="Gill Sans Light" w:hAnsi="Gill Sans Light" w:cs="Gill Sans Light" w:hint="cs"/>
          <w:sz w:val="22"/>
          <w:szCs w:val="22"/>
        </w:rPr>
        <w:t>Gläser mit kochendem Wasser füllen und Deckel 5 min</w:t>
      </w:r>
      <w:r w:rsidR="006F2DE2" w:rsidRPr="00417EFD">
        <w:rPr>
          <w:rFonts w:ascii="Gill Sans Light" w:hAnsi="Gill Sans Light" w:cs="Gill Sans Light" w:hint="cs"/>
          <w:sz w:val="22"/>
          <w:szCs w:val="22"/>
        </w:rPr>
        <w:t>.</w:t>
      </w:r>
      <w:r w:rsidRPr="00417EFD">
        <w:rPr>
          <w:rFonts w:ascii="Gill Sans Light" w:hAnsi="Gill Sans Light" w:cs="Gill Sans Light" w:hint="cs"/>
          <w:sz w:val="22"/>
          <w:szCs w:val="22"/>
        </w:rPr>
        <w:t xml:space="preserve"> sprudelnd kochen. Die Deckel nicht abtrocknen, die können nass aufgeschraubt werden.</w:t>
      </w:r>
    </w:p>
    <w:p w14:paraId="3F2F8B8A" w14:textId="77777777" w:rsidR="00FC12CD" w:rsidRPr="00417EFD" w:rsidRDefault="00FC12CD" w:rsidP="00557A13">
      <w:pPr>
        <w:jc w:val="both"/>
        <w:rPr>
          <w:rFonts w:ascii="Gill Sans Light" w:hAnsi="Gill Sans Light" w:cs="Gill Sans Light"/>
          <w:sz w:val="22"/>
          <w:szCs w:val="22"/>
        </w:rPr>
      </w:pPr>
    </w:p>
    <w:p w14:paraId="669E1F4F" w14:textId="77777777" w:rsidR="00FC12CD" w:rsidRPr="00417EFD" w:rsidRDefault="00FC12CD" w:rsidP="00557A13">
      <w:pPr>
        <w:jc w:val="both"/>
        <w:rPr>
          <w:rFonts w:ascii="Gill Sans Light" w:hAnsi="Gill Sans Light" w:cs="Gill Sans Light"/>
          <w:sz w:val="22"/>
          <w:szCs w:val="22"/>
        </w:rPr>
      </w:pPr>
      <w:r w:rsidRPr="00417EFD">
        <w:rPr>
          <w:rFonts w:ascii="Gill Sans" w:hAnsi="Gill Sans" w:cs="Gill Sans" w:hint="cs"/>
          <w:sz w:val="22"/>
          <w:szCs w:val="22"/>
        </w:rPr>
        <w:t>Mengen</w:t>
      </w:r>
    </w:p>
    <w:p w14:paraId="5B2413D5" w14:textId="272B22C5" w:rsidR="00FC12CD" w:rsidRPr="00417EFD" w:rsidRDefault="006F2DE2" w:rsidP="00557A13">
      <w:pPr>
        <w:jc w:val="both"/>
        <w:rPr>
          <w:rFonts w:ascii="Gill Sans Light" w:hAnsi="Gill Sans Light" w:cs="Gill Sans Light"/>
          <w:sz w:val="22"/>
          <w:szCs w:val="22"/>
        </w:rPr>
      </w:pPr>
      <w:r w:rsidRPr="00417EFD">
        <w:rPr>
          <w:rFonts w:ascii="Gill Sans Light" w:hAnsi="Gill Sans Light" w:cs="Gill Sans Light" w:hint="cs"/>
          <w:sz w:val="22"/>
          <w:szCs w:val="22"/>
        </w:rPr>
        <w:t>Am B</w:t>
      </w:r>
      <w:r w:rsidR="00FC12CD" w:rsidRPr="00417EFD">
        <w:rPr>
          <w:rFonts w:ascii="Gill Sans Light" w:hAnsi="Gill Sans Light" w:cs="Gill Sans Light" w:hint="cs"/>
          <w:sz w:val="22"/>
          <w:szCs w:val="22"/>
        </w:rPr>
        <w:t>esten nur kleine Mengen aufs Mal zubereiten: 1 kg Früchte</w:t>
      </w:r>
      <w:r w:rsidR="00A3530B" w:rsidRPr="00417EFD">
        <w:rPr>
          <w:rFonts w:ascii="Gill Sans Light" w:hAnsi="Gill Sans Light" w:cs="Gill Sans Light" w:hint="cs"/>
          <w:sz w:val="22"/>
          <w:szCs w:val="22"/>
        </w:rPr>
        <w:t xml:space="preserve"> oder Gemüse</w:t>
      </w:r>
      <w:r w:rsidR="00FC12CD" w:rsidRPr="00417EFD">
        <w:rPr>
          <w:rFonts w:ascii="Gill Sans Light" w:hAnsi="Gill Sans Light" w:cs="Gill Sans Light" w:hint="cs"/>
          <w:sz w:val="22"/>
          <w:szCs w:val="22"/>
        </w:rPr>
        <w:t xml:space="preserve"> bzw. 750 ml Saft. Die Früchte werden gerüstet gewogen, damit die Mengen stimmen. Dies verkürzt </w:t>
      </w:r>
      <w:r w:rsidRPr="00417EFD">
        <w:rPr>
          <w:rFonts w:ascii="Gill Sans Light" w:hAnsi="Gill Sans Light" w:cs="Gill Sans Light" w:hint="cs"/>
          <w:sz w:val="22"/>
          <w:szCs w:val="22"/>
        </w:rPr>
        <w:t xml:space="preserve">einerseits </w:t>
      </w:r>
      <w:r w:rsidR="00FC12CD" w:rsidRPr="00417EFD">
        <w:rPr>
          <w:rFonts w:ascii="Gill Sans Light" w:hAnsi="Gill Sans Light" w:cs="Gill Sans Light" w:hint="cs"/>
          <w:sz w:val="22"/>
          <w:szCs w:val="22"/>
        </w:rPr>
        <w:t xml:space="preserve">die Kochzeit und </w:t>
      </w:r>
      <w:r w:rsidRPr="00417EFD">
        <w:rPr>
          <w:rFonts w:ascii="Gill Sans Light" w:hAnsi="Gill Sans Light" w:cs="Gill Sans Light" w:hint="cs"/>
          <w:sz w:val="22"/>
          <w:szCs w:val="22"/>
        </w:rPr>
        <w:t xml:space="preserve">anderseits </w:t>
      </w:r>
      <w:r w:rsidR="00FC12CD" w:rsidRPr="00417EFD">
        <w:rPr>
          <w:rFonts w:ascii="Gill Sans Light" w:hAnsi="Gill Sans Light" w:cs="Gill Sans Light" w:hint="cs"/>
          <w:sz w:val="22"/>
          <w:szCs w:val="22"/>
        </w:rPr>
        <w:t xml:space="preserve">schont </w:t>
      </w:r>
      <w:r w:rsidRPr="00417EFD">
        <w:rPr>
          <w:rFonts w:ascii="Gill Sans Light" w:hAnsi="Gill Sans Light" w:cs="Gill Sans Light" w:hint="cs"/>
          <w:sz w:val="22"/>
          <w:szCs w:val="22"/>
        </w:rPr>
        <w:t xml:space="preserve">es </w:t>
      </w:r>
      <w:r w:rsidR="00430DE1" w:rsidRPr="00417EFD">
        <w:rPr>
          <w:rFonts w:ascii="Gill Sans Light" w:hAnsi="Gill Sans Light" w:cs="Gill Sans Light" w:hint="cs"/>
          <w:sz w:val="22"/>
          <w:szCs w:val="22"/>
        </w:rPr>
        <w:t>die Vitamine.</w:t>
      </w:r>
    </w:p>
    <w:p w14:paraId="7D89C05C" w14:textId="77777777" w:rsidR="00FC12CD" w:rsidRPr="00417EFD" w:rsidRDefault="00FC12CD" w:rsidP="00557A13">
      <w:pPr>
        <w:jc w:val="both"/>
        <w:rPr>
          <w:rFonts w:ascii="Gill Sans Light" w:hAnsi="Gill Sans Light" w:cs="Gill Sans Light"/>
          <w:sz w:val="22"/>
          <w:szCs w:val="22"/>
        </w:rPr>
      </w:pPr>
    </w:p>
    <w:p w14:paraId="1219AF11" w14:textId="77777777" w:rsidR="00FC12CD" w:rsidRPr="00417EFD" w:rsidRDefault="00FC12CD" w:rsidP="00557A13">
      <w:pPr>
        <w:jc w:val="both"/>
        <w:rPr>
          <w:rFonts w:ascii="Gill Sans Light" w:hAnsi="Gill Sans Light" w:cs="Gill Sans Light"/>
          <w:sz w:val="22"/>
          <w:szCs w:val="22"/>
        </w:rPr>
      </w:pPr>
      <w:r w:rsidRPr="00417EFD">
        <w:rPr>
          <w:rFonts w:ascii="Gill Sans" w:hAnsi="Gill Sans" w:cs="Gill Sans" w:hint="cs"/>
          <w:sz w:val="22"/>
          <w:szCs w:val="22"/>
        </w:rPr>
        <w:t>Geliermittel</w:t>
      </w:r>
      <w:r w:rsidRPr="00417EFD">
        <w:rPr>
          <w:rFonts w:ascii="Gill Sans Light" w:hAnsi="Gill Sans Light" w:cs="Gill Sans Light" w:hint="cs"/>
          <w:sz w:val="22"/>
          <w:szCs w:val="22"/>
        </w:rPr>
        <w:t xml:space="preserve"> </w:t>
      </w:r>
      <w:r w:rsidRPr="00417EFD">
        <w:rPr>
          <w:rFonts w:ascii="Gill Sans" w:hAnsi="Gill Sans" w:cs="Gill Sans" w:hint="cs"/>
          <w:sz w:val="22"/>
          <w:szCs w:val="22"/>
        </w:rPr>
        <w:t>Pektin</w:t>
      </w:r>
    </w:p>
    <w:p w14:paraId="7E5DED19" w14:textId="77777777" w:rsidR="00FC12CD"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 xml:space="preserve">Pektin ist ein natürlicher Bestandteil von Früchten und ist zusammen mit Zucker und Zitronensäure für den Geliervorgang verantwortlich. Je nach </w:t>
      </w:r>
      <w:proofErr w:type="spellStart"/>
      <w:r w:rsidRPr="00417EFD">
        <w:rPr>
          <w:rFonts w:ascii="Gill Sans Light" w:hAnsi="Gill Sans Light" w:cs="Gill Sans Light" w:hint="cs"/>
          <w:sz w:val="22"/>
          <w:szCs w:val="22"/>
        </w:rPr>
        <w:t>Pektingehalt</w:t>
      </w:r>
      <w:proofErr w:type="spellEnd"/>
      <w:r w:rsidRPr="00417EFD">
        <w:rPr>
          <w:rFonts w:ascii="Gill Sans Light" w:hAnsi="Gill Sans Light" w:cs="Gill Sans Light" w:hint="cs"/>
          <w:sz w:val="22"/>
          <w:szCs w:val="22"/>
        </w:rPr>
        <w:t xml:space="preserve"> der Frucht muss zusätzlich Pektin und Zitronensäure beigegeben werden. Der </w:t>
      </w:r>
      <w:proofErr w:type="spellStart"/>
      <w:r w:rsidRPr="00417EFD">
        <w:rPr>
          <w:rFonts w:ascii="Gill Sans Light" w:hAnsi="Gill Sans Light" w:cs="Gill Sans Light" w:hint="cs"/>
          <w:sz w:val="22"/>
          <w:szCs w:val="22"/>
        </w:rPr>
        <w:t>Pektingehalt</w:t>
      </w:r>
      <w:proofErr w:type="spellEnd"/>
      <w:r w:rsidRPr="00417EFD">
        <w:rPr>
          <w:rFonts w:ascii="Gill Sans Light" w:hAnsi="Gill Sans Light" w:cs="Gill Sans Light" w:hint="cs"/>
          <w:sz w:val="22"/>
          <w:szCs w:val="22"/>
        </w:rPr>
        <w:t xml:space="preserve"> ist in unreifen Früchten höher und nimmt mit zunehmender Reife ab. Konfitüren mit Gelierzucker 2:1 sind weniger süss und fruchtiger (auf 1 kg Früchte 500 g Zucker und 1 Pack Geliermittel verwenden). Schlecht gelierende Früchte können mit gut gelierenden Früchten kombiniert werden (z.B. Erdbeeren und Zitronen, Ananas und Äpfel).</w:t>
      </w:r>
    </w:p>
    <w:p w14:paraId="28A57BC4" w14:textId="77777777" w:rsidR="00FC12CD" w:rsidRPr="00417EFD" w:rsidRDefault="00FC12CD" w:rsidP="00557A13">
      <w:pPr>
        <w:jc w:val="both"/>
        <w:rPr>
          <w:rFonts w:ascii="Gill Sans Light" w:hAnsi="Gill Sans Light" w:cs="Gill Sans Light"/>
          <w:sz w:val="22"/>
          <w:szCs w:val="22"/>
        </w:rPr>
      </w:pPr>
    </w:p>
    <w:p w14:paraId="745DD4AF" w14:textId="77777777" w:rsidR="00FC12CD" w:rsidRPr="00417EFD" w:rsidRDefault="00FC12CD" w:rsidP="00557A13">
      <w:pPr>
        <w:jc w:val="both"/>
        <w:rPr>
          <w:rFonts w:ascii="Gill Sans Light" w:hAnsi="Gill Sans Light" w:cs="Gill Sans Light"/>
          <w:sz w:val="22"/>
          <w:szCs w:val="22"/>
        </w:rPr>
      </w:pPr>
      <w:r w:rsidRPr="00417EFD">
        <w:rPr>
          <w:rFonts w:ascii="Gill Sans" w:hAnsi="Gill Sans" w:cs="Gill Sans" w:hint="cs"/>
          <w:sz w:val="22"/>
          <w:szCs w:val="22"/>
        </w:rPr>
        <w:t>Gelierprobe</w:t>
      </w:r>
    </w:p>
    <w:p w14:paraId="4EB54079" w14:textId="525606F5" w:rsidR="00FC12CD"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 xml:space="preserve">Die Gelierprobe zeigt, ob die Konfitüre richtig geliert ist. Dazu 1 </w:t>
      </w:r>
      <w:proofErr w:type="spellStart"/>
      <w:r w:rsidRPr="00417EFD">
        <w:rPr>
          <w:rFonts w:ascii="Gill Sans Light" w:hAnsi="Gill Sans Light" w:cs="Gill Sans Light" w:hint="cs"/>
          <w:sz w:val="22"/>
          <w:szCs w:val="22"/>
        </w:rPr>
        <w:t>Tl</w:t>
      </w:r>
      <w:proofErr w:type="spellEnd"/>
      <w:r w:rsidRPr="00417EFD">
        <w:rPr>
          <w:rFonts w:ascii="Gill Sans Light" w:hAnsi="Gill Sans Light" w:cs="Gill Sans Light" w:hint="cs"/>
          <w:sz w:val="22"/>
          <w:szCs w:val="22"/>
        </w:rPr>
        <w:t xml:space="preserve"> Konfitüre auf einen Teller geben, wird die Masse dicklich und fliesst nicht mehr davon, wird auch die Konfitüre gelieren. Schneller geht es, wenn der Teller im Kühlschank gekühlt wurde.</w:t>
      </w:r>
    </w:p>
    <w:p w14:paraId="5E34CA25" w14:textId="77777777" w:rsidR="00FC12CD" w:rsidRPr="00417EFD" w:rsidRDefault="00FC12CD" w:rsidP="00557A13">
      <w:pPr>
        <w:jc w:val="both"/>
        <w:rPr>
          <w:rFonts w:ascii="Gill Sans Light" w:hAnsi="Gill Sans Light" w:cs="Gill Sans Light"/>
          <w:sz w:val="22"/>
          <w:szCs w:val="22"/>
        </w:rPr>
      </w:pPr>
    </w:p>
    <w:p w14:paraId="6A01486F" w14:textId="3930001A" w:rsidR="007A2CD6" w:rsidRPr="00417EFD" w:rsidRDefault="007A2CD6" w:rsidP="007A2CD6">
      <w:pPr>
        <w:jc w:val="both"/>
        <w:rPr>
          <w:rFonts w:ascii="Gill Sans" w:hAnsi="Gill Sans" w:cs="Gill Sans"/>
          <w:sz w:val="22"/>
          <w:szCs w:val="22"/>
        </w:rPr>
      </w:pPr>
      <w:r w:rsidRPr="00417EFD">
        <w:rPr>
          <w:rFonts w:ascii="Gill Sans" w:hAnsi="Gill Sans" w:cs="Gill Sans"/>
          <w:sz w:val="22"/>
          <w:szCs w:val="22"/>
        </w:rPr>
        <w:t>Kochen von Konfitüre und Chutneys</w:t>
      </w:r>
    </w:p>
    <w:p w14:paraId="4E44A8E2" w14:textId="77777777" w:rsidR="007A2CD6" w:rsidRPr="00417EFD" w:rsidRDefault="007A2CD6" w:rsidP="007A2CD6">
      <w:pPr>
        <w:jc w:val="both"/>
        <w:rPr>
          <w:rFonts w:ascii="Gill Sans Light" w:hAnsi="Gill Sans Light" w:cs="Gill Sans Light"/>
          <w:sz w:val="22"/>
          <w:szCs w:val="22"/>
        </w:rPr>
      </w:pPr>
      <w:r w:rsidRPr="00417EFD">
        <w:rPr>
          <w:rFonts w:ascii="Gill Sans Light" w:hAnsi="Gill Sans Light" w:cs="Gill Sans Light" w:hint="cs"/>
          <w:sz w:val="22"/>
          <w:szCs w:val="22"/>
        </w:rPr>
        <w:t xml:space="preserve">Fruchtmasse unter ständigem Rühren 3 min (mit Geliermittel) oder bis zum Gelieren sprudelnd kochen lassen. </w:t>
      </w:r>
    </w:p>
    <w:p w14:paraId="0180BF23" w14:textId="77777777" w:rsidR="007A2CD6" w:rsidRPr="00417EFD" w:rsidRDefault="007A2CD6" w:rsidP="007A2CD6">
      <w:pPr>
        <w:jc w:val="both"/>
        <w:rPr>
          <w:rFonts w:ascii="Gill Sans Light" w:hAnsi="Gill Sans Light" w:cs="Gill Sans Light"/>
          <w:sz w:val="22"/>
          <w:szCs w:val="22"/>
        </w:rPr>
      </w:pPr>
    </w:p>
    <w:p w14:paraId="3B0FC8C8" w14:textId="77777777" w:rsidR="007A2CD6" w:rsidRPr="00417EFD" w:rsidRDefault="007A2CD6" w:rsidP="007A2CD6">
      <w:pPr>
        <w:jc w:val="both"/>
        <w:rPr>
          <w:rFonts w:ascii="Gill Sans" w:hAnsi="Gill Sans" w:cs="Gill Sans"/>
          <w:sz w:val="22"/>
          <w:szCs w:val="22"/>
        </w:rPr>
      </w:pPr>
      <w:r w:rsidRPr="00417EFD">
        <w:rPr>
          <w:rFonts w:ascii="Gill Sans" w:hAnsi="Gill Sans" w:cs="Gill Sans" w:hint="cs"/>
          <w:sz w:val="22"/>
          <w:szCs w:val="22"/>
        </w:rPr>
        <w:t>Einmachen von Gemüse</w:t>
      </w:r>
    </w:p>
    <w:p w14:paraId="679682F6" w14:textId="77777777" w:rsidR="007A2CD6" w:rsidRPr="00417EFD" w:rsidRDefault="007A2CD6" w:rsidP="007A2CD6">
      <w:pPr>
        <w:jc w:val="both"/>
        <w:rPr>
          <w:rFonts w:ascii="Gill Sans Light" w:hAnsi="Gill Sans Light" w:cs="Gill Sans Light"/>
          <w:sz w:val="22"/>
          <w:szCs w:val="22"/>
        </w:rPr>
      </w:pPr>
      <w:r w:rsidRPr="00417EFD">
        <w:rPr>
          <w:rFonts w:ascii="Gill Sans Light" w:hAnsi="Gill Sans Light" w:cs="Gill Sans Light" w:hint="cs"/>
          <w:sz w:val="22"/>
          <w:szCs w:val="22"/>
        </w:rPr>
        <w:t>Sud aus Essig, Wasser (1:1), Zucker (ca. 3EL/l), Salz (1EL/l) und beliebigen Kräutern und Gewürzen aufkochen. Gemüse in Stücke oder ganz, je nach dem vorgekocht in Gläser füllen und mit Sud übergiessen. Der Sud muss das Gemüse zwingen 2cm überdecken.</w:t>
      </w:r>
    </w:p>
    <w:p w14:paraId="43316573" w14:textId="77777777" w:rsidR="007A2CD6" w:rsidRPr="00417EFD" w:rsidRDefault="007A2CD6" w:rsidP="007A2CD6">
      <w:pPr>
        <w:jc w:val="both"/>
        <w:rPr>
          <w:rFonts w:ascii="Gill Sans Light" w:hAnsi="Gill Sans Light" w:cs="Gill Sans Light"/>
          <w:sz w:val="22"/>
          <w:szCs w:val="22"/>
        </w:rPr>
      </w:pPr>
    </w:p>
    <w:p w14:paraId="142AFD33" w14:textId="77777777" w:rsidR="007A2CD6" w:rsidRPr="00417EFD" w:rsidRDefault="007A2CD6" w:rsidP="007A2CD6">
      <w:pPr>
        <w:jc w:val="both"/>
        <w:rPr>
          <w:rFonts w:ascii="Gill Sans" w:hAnsi="Gill Sans" w:cs="Gill Sans"/>
          <w:sz w:val="22"/>
          <w:szCs w:val="22"/>
        </w:rPr>
      </w:pPr>
      <w:r w:rsidRPr="00417EFD">
        <w:rPr>
          <w:rFonts w:ascii="Gill Sans" w:hAnsi="Gill Sans" w:cs="Gill Sans" w:hint="cs"/>
          <w:sz w:val="22"/>
          <w:szCs w:val="22"/>
        </w:rPr>
        <w:t xml:space="preserve">Abfüllen </w:t>
      </w:r>
    </w:p>
    <w:p w14:paraId="50403B3C" w14:textId="77777777" w:rsidR="007A2CD6" w:rsidRPr="00417EFD" w:rsidRDefault="007A2CD6" w:rsidP="007A2CD6">
      <w:pPr>
        <w:jc w:val="both"/>
        <w:rPr>
          <w:rFonts w:ascii="Gill Sans Light" w:hAnsi="Gill Sans Light" w:cs="Gill Sans Light"/>
          <w:sz w:val="22"/>
          <w:szCs w:val="22"/>
        </w:rPr>
      </w:pPr>
      <w:r w:rsidRPr="00417EFD">
        <w:rPr>
          <w:rFonts w:ascii="Gill Sans Light" w:hAnsi="Gill Sans Light" w:cs="Gill Sans Light" w:hint="cs"/>
          <w:sz w:val="22"/>
          <w:szCs w:val="22"/>
        </w:rPr>
        <w:t>Gewürze unbedingt die volle Zeit mitkochen. Kochend heisse Masse mit dem Einfülltrichter in die Gläser füllen, bis 1-2 cm unter den Rand. Deckel aufsetzen und 5 min auf den Kopf drehen, damit auch der Deckel durch die heisse Masse sterilisiert wird. Die Gläser beim Abkühlen nicht bewegen, damit der Gelierprozess nicht gestört wird (gilt nicht für Einlegen in Essig).</w:t>
      </w:r>
    </w:p>
    <w:p w14:paraId="56131C3E" w14:textId="77777777" w:rsidR="006F2DE2" w:rsidRPr="00417EFD" w:rsidRDefault="006F2DE2" w:rsidP="00557A13">
      <w:pPr>
        <w:jc w:val="both"/>
        <w:rPr>
          <w:rFonts w:ascii="Gill Sans Light" w:hAnsi="Gill Sans Light" w:cs="Gill Sans Light"/>
          <w:sz w:val="22"/>
          <w:szCs w:val="22"/>
        </w:rPr>
      </w:pPr>
    </w:p>
    <w:p w14:paraId="1C0199AE" w14:textId="77777777" w:rsidR="00FC12CD" w:rsidRPr="00417EFD" w:rsidRDefault="00FC12CD" w:rsidP="00557A13">
      <w:pPr>
        <w:jc w:val="both"/>
        <w:rPr>
          <w:rFonts w:ascii="Gill Sans" w:hAnsi="Gill Sans" w:cs="Gill Sans"/>
          <w:sz w:val="22"/>
          <w:szCs w:val="22"/>
        </w:rPr>
      </w:pPr>
      <w:r w:rsidRPr="00417EFD">
        <w:rPr>
          <w:rFonts w:ascii="Gill Sans" w:hAnsi="Gill Sans" w:cs="Gill Sans" w:hint="cs"/>
          <w:sz w:val="22"/>
          <w:szCs w:val="22"/>
        </w:rPr>
        <w:t>Aufbewahren</w:t>
      </w:r>
    </w:p>
    <w:p w14:paraId="047168BA" w14:textId="00D6C50C" w:rsidR="00FC12CD"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 xml:space="preserve">Die eingemachten Gläser </w:t>
      </w:r>
      <w:proofErr w:type="gramStart"/>
      <w:r w:rsidRPr="00417EFD">
        <w:rPr>
          <w:rFonts w:ascii="Gill Sans Light" w:hAnsi="Gill Sans Light" w:cs="Gill Sans Light" w:hint="cs"/>
          <w:sz w:val="22"/>
          <w:szCs w:val="22"/>
        </w:rPr>
        <w:t>sind</w:t>
      </w:r>
      <w:proofErr w:type="gramEnd"/>
      <w:r w:rsidRPr="00417EFD">
        <w:rPr>
          <w:rFonts w:ascii="Gill Sans Light" w:hAnsi="Gill Sans Light" w:cs="Gill Sans Light" w:hint="cs"/>
          <w:sz w:val="22"/>
          <w:szCs w:val="22"/>
        </w:rPr>
        <w:t xml:space="preserve"> ein Jahr lang haltbar. Kühl und dunkel lagern, damit keine Verfär</w:t>
      </w:r>
      <w:r w:rsidR="00557A13" w:rsidRPr="00417EFD">
        <w:rPr>
          <w:rFonts w:ascii="Gill Sans Light" w:hAnsi="Gill Sans Light" w:cs="Gill Sans Light" w:hint="cs"/>
          <w:sz w:val="22"/>
          <w:szCs w:val="22"/>
        </w:rPr>
        <w:t>bungen entstehen.</w:t>
      </w:r>
    </w:p>
    <w:p w14:paraId="4AECFDF0" w14:textId="77777777" w:rsidR="00557A13" w:rsidRPr="00417EFD" w:rsidRDefault="00557A13" w:rsidP="00557A13">
      <w:pPr>
        <w:jc w:val="both"/>
        <w:rPr>
          <w:rFonts w:ascii="Gill Sans Light" w:hAnsi="Gill Sans Light" w:cs="Gill Sans Light"/>
          <w:sz w:val="22"/>
          <w:szCs w:val="22"/>
        </w:rPr>
      </w:pPr>
    </w:p>
    <w:p w14:paraId="0DCB6A1C" w14:textId="77777777" w:rsidR="00FC12CD" w:rsidRPr="00417EFD" w:rsidRDefault="00FC12CD" w:rsidP="00557A13">
      <w:pPr>
        <w:jc w:val="both"/>
        <w:rPr>
          <w:rFonts w:ascii="Gill Sans" w:hAnsi="Gill Sans" w:cs="Gill Sans"/>
          <w:sz w:val="22"/>
          <w:szCs w:val="22"/>
        </w:rPr>
      </w:pPr>
      <w:r w:rsidRPr="00417EFD">
        <w:rPr>
          <w:rFonts w:ascii="Gill Sans" w:hAnsi="Gill Sans" w:cs="Gill Sans" w:hint="cs"/>
          <w:sz w:val="22"/>
          <w:szCs w:val="22"/>
        </w:rPr>
        <w:t>Pannenhilfe</w:t>
      </w:r>
    </w:p>
    <w:p w14:paraId="391C19E2" w14:textId="5803546E" w:rsidR="00557A13" w:rsidRPr="00417EFD" w:rsidRDefault="00FC12CD" w:rsidP="00557A13">
      <w:pPr>
        <w:jc w:val="both"/>
        <w:rPr>
          <w:rFonts w:ascii="Gill Sans Light" w:hAnsi="Gill Sans Light" w:cs="Gill Sans Light"/>
          <w:sz w:val="22"/>
          <w:szCs w:val="22"/>
        </w:rPr>
      </w:pPr>
      <w:r w:rsidRPr="00417EFD">
        <w:rPr>
          <w:rFonts w:ascii="Gill Sans Light" w:hAnsi="Gill Sans Light" w:cs="Gill Sans Light" w:hint="cs"/>
          <w:sz w:val="22"/>
          <w:szCs w:val="22"/>
        </w:rPr>
        <w:t>Wenn die Konfitüre zu flüssig ist, nochmals aufkochen und Geliermittel beigeben. Ist</w:t>
      </w:r>
      <w:r w:rsidR="006F2DE2" w:rsidRPr="00417EFD">
        <w:rPr>
          <w:rFonts w:ascii="Gill Sans Light" w:hAnsi="Gill Sans Light" w:cs="Gill Sans Light" w:hint="cs"/>
          <w:sz w:val="22"/>
          <w:szCs w:val="22"/>
        </w:rPr>
        <w:t xml:space="preserve"> sie zu stark geliert, mit 1-2 </w:t>
      </w:r>
      <w:proofErr w:type="spellStart"/>
      <w:r w:rsidR="006F2DE2" w:rsidRPr="00417EFD">
        <w:rPr>
          <w:rFonts w:ascii="Gill Sans Light" w:hAnsi="Gill Sans Light" w:cs="Gill Sans Light" w:hint="cs"/>
          <w:sz w:val="22"/>
          <w:szCs w:val="22"/>
        </w:rPr>
        <w:t>E</w:t>
      </w:r>
      <w:r w:rsidRPr="00417EFD">
        <w:rPr>
          <w:rFonts w:ascii="Gill Sans Light" w:hAnsi="Gill Sans Light" w:cs="Gill Sans Light" w:hint="cs"/>
          <w:sz w:val="22"/>
          <w:szCs w:val="22"/>
        </w:rPr>
        <w:t>l</w:t>
      </w:r>
      <w:proofErr w:type="spellEnd"/>
      <w:r w:rsidRPr="00417EFD">
        <w:rPr>
          <w:rFonts w:ascii="Gill Sans Light" w:hAnsi="Gill Sans Light" w:cs="Gill Sans Light" w:hint="cs"/>
          <w:sz w:val="22"/>
          <w:szCs w:val="22"/>
        </w:rPr>
        <w:t xml:space="preserve"> heissem Wasser verdünnen oder die Konfitüre zu einem Dessert oder </w:t>
      </w:r>
      <w:r w:rsidR="00557A13" w:rsidRPr="00417EFD">
        <w:rPr>
          <w:rFonts w:ascii="Gill Sans Light" w:hAnsi="Gill Sans Light" w:cs="Gill Sans Light" w:hint="cs"/>
          <w:sz w:val="22"/>
          <w:szCs w:val="22"/>
        </w:rPr>
        <w:t>Shake weiterverarbeiten.</w:t>
      </w:r>
    </w:p>
    <w:p w14:paraId="09D3B5F8" w14:textId="3FEAA01C" w:rsidR="00135748" w:rsidRPr="00417EFD" w:rsidRDefault="00417EFD" w:rsidP="00557A13">
      <w:pPr>
        <w:jc w:val="both"/>
        <w:rPr>
          <w:rFonts w:ascii="Gill Sans Light" w:hAnsi="Gill Sans Light" w:cs="Gill Sans Light"/>
          <w:sz w:val="44"/>
          <w:szCs w:val="44"/>
        </w:rPr>
      </w:pPr>
      <w:r w:rsidRPr="00417EFD">
        <w:rPr>
          <w:rFonts w:ascii="Gill Sans Light" w:hAnsi="Gill Sans Light" w:cs="Gill Sans Light" w:hint="cs"/>
          <w:noProof/>
          <w:lang w:val="de-DE"/>
        </w:rPr>
        <w:lastRenderedPageBreak/>
        <w:drawing>
          <wp:anchor distT="0" distB="0" distL="114300" distR="114300" simplePos="0" relativeHeight="251644416" behindDoc="0" locked="0" layoutInCell="1" allowOverlap="1" wp14:anchorId="6F0D2463" wp14:editId="60056CCD">
            <wp:simplePos x="0" y="0"/>
            <wp:positionH relativeFrom="column">
              <wp:posOffset>3185795</wp:posOffset>
            </wp:positionH>
            <wp:positionV relativeFrom="paragraph">
              <wp:posOffset>-196850</wp:posOffset>
            </wp:positionV>
            <wp:extent cx="2754630" cy="2074545"/>
            <wp:effectExtent l="0" t="0" r="1270" b="0"/>
            <wp:wrapSquare wrapText="bothSides"/>
            <wp:docPr id="4" name="Bild 4" descr="Macintosh HD:Users:salomethommen:Dropbox:4Seasons-privat:Fotos:Bilder Madlen Einmachweekends: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lomethommen:Dropbox:4Seasons-privat:Fotos:Bilder Madlen Einmachweekends:Foto(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6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CD6" w:rsidRPr="00417EFD">
        <w:rPr>
          <w:rFonts w:ascii="Gill Sans Light" w:hAnsi="Gill Sans Light" w:cs="Gill Sans Light" w:hint="cs"/>
          <w:sz w:val="44"/>
          <w:szCs w:val="44"/>
        </w:rPr>
        <w:t>Mus,</w:t>
      </w:r>
      <w:r>
        <w:rPr>
          <w:rFonts w:ascii="Gill Sans Light" w:hAnsi="Gill Sans Light" w:cs="Gill Sans Light" w:hint="cs"/>
          <w:sz w:val="44"/>
          <w:szCs w:val="44"/>
        </w:rPr>
        <w:t xml:space="preserve"> Gelee</w:t>
      </w:r>
      <w:r>
        <w:rPr>
          <w:rFonts w:ascii="Gill Sans Light" w:hAnsi="Gill Sans Light" w:cs="Gill Sans Light"/>
          <w:sz w:val="44"/>
          <w:szCs w:val="44"/>
        </w:rPr>
        <w:t>,</w:t>
      </w:r>
    </w:p>
    <w:p w14:paraId="15DB775D" w14:textId="4479E0C9" w:rsidR="00081A30" w:rsidRPr="00417EFD" w:rsidRDefault="007A2CD6" w:rsidP="00557A13">
      <w:pPr>
        <w:jc w:val="both"/>
        <w:rPr>
          <w:rFonts w:ascii="Gill Sans Light" w:hAnsi="Gill Sans Light" w:cs="Gill Sans Light"/>
          <w:sz w:val="44"/>
          <w:szCs w:val="44"/>
        </w:rPr>
      </w:pPr>
      <w:r w:rsidRPr="00417EFD">
        <w:rPr>
          <w:rFonts w:ascii="Gill Sans Light" w:hAnsi="Gill Sans Light" w:cs="Gill Sans Light" w:hint="cs"/>
          <w:sz w:val="44"/>
          <w:szCs w:val="44"/>
        </w:rPr>
        <w:t>Marmelade</w:t>
      </w:r>
      <w:r w:rsidR="00417EFD">
        <w:rPr>
          <w:rFonts w:ascii="Gill Sans Light" w:hAnsi="Gill Sans Light" w:cs="Gill Sans Light"/>
          <w:sz w:val="44"/>
          <w:szCs w:val="44"/>
        </w:rPr>
        <w:t xml:space="preserve"> und Chutney</w:t>
      </w:r>
    </w:p>
    <w:p w14:paraId="69CFF0FD" w14:textId="11884BD0" w:rsidR="00A60D15" w:rsidRPr="00417EFD" w:rsidRDefault="00A60D15" w:rsidP="00081A30">
      <w:pPr>
        <w:spacing w:line="276" w:lineRule="auto"/>
        <w:jc w:val="both"/>
        <w:rPr>
          <w:rFonts w:ascii="Gill Sans Light" w:hAnsi="Gill Sans Light" w:cs="Gill Sans Light"/>
        </w:rPr>
      </w:pPr>
    </w:p>
    <w:p w14:paraId="423FCA30" w14:textId="4B2BCEE9" w:rsidR="00E02FF3" w:rsidRDefault="00E02FF3" w:rsidP="00081A30">
      <w:pPr>
        <w:spacing w:line="276" w:lineRule="auto"/>
        <w:jc w:val="both"/>
        <w:rPr>
          <w:rFonts w:ascii="Gill Sans Light" w:hAnsi="Gill Sans Light" w:cs="Gill Sans Light"/>
        </w:rPr>
      </w:pPr>
    </w:p>
    <w:p w14:paraId="6D8944C8" w14:textId="6DFECC64" w:rsidR="00417EFD" w:rsidRDefault="00417EFD" w:rsidP="00081A30">
      <w:pPr>
        <w:spacing w:line="276" w:lineRule="auto"/>
        <w:jc w:val="both"/>
        <w:rPr>
          <w:rFonts w:ascii="Gill Sans Light" w:hAnsi="Gill Sans Light" w:cs="Gill Sans Light"/>
        </w:rPr>
      </w:pPr>
    </w:p>
    <w:p w14:paraId="62F40F2A" w14:textId="77777777" w:rsidR="00417EFD" w:rsidRPr="00417EFD" w:rsidRDefault="00417EFD" w:rsidP="00081A30">
      <w:pPr>
        <w:spacing w:line="276" w:lineRule="auto"/>
        <w:jc w:val="both"/>
        <w:rPr>
          <w:rFonts w:ascii="Gill Sans Light" w:hAnsi="Gill Sans Light" w:cs="Gill Sans Light"/>
        </w:rPr>
      </w:pPr>
    </w:p>
    <w:p w14:paraId="66F5AA39" w14:textId="77777777" w:rsidR="00E02FF3" w:rsidRPr="00417EFD" w:rsidRDefault="00E02FF3" w:rsidP="00081A30">
      <w:pPr>
        <w:spacing w:line="276" w:lineRule="auto"/>
        <w:jc w:val="both"/>
        <w:rPr>
          <w:rFonts w:ascii="Gill Sans Light" w:hAnsi="Gill Sans Light" w:cs="Gill Sans Light"/>
        </w:rPr>
      </w:pPr>
    </w:p>
    <w:p w14:paraId="79904B42" w14:textId="77777777" w:rsidR="00E02FF3" w:rsidRPr="00417EFD" w:rsidRDefault="00E02FF3" w:rsidP="00081A30">
      <w:pPr>
        <w:spacing w:line="276" w:lineRule="auto"/>
        <w:jc w:val="both"/>
        <w:rPr>
          <w:rFonts w:ascii="Gill Sans Light" w:hAnsi="Gill Sans Light" w:cs="Gill Sans Light"/>
        </w:rPr>
      </w:pPr>
    </w:p>
    <w:p w14:paraId="2FA41B2A" w14:textId="77777777" w:rsidR="00E02FF3" w:rsidRPr="00417EFD" w:rsidRDefault="00E02FF3" w:rsidP="00081A30">
      <w:pPr>
        <w:spacing w:line="276" w:lineRule="auto"/>
        <w:jc w:val="both"/>
        <w:rPr>
          <w:rFonts w:ascii="Gill Sans Light" w:hAnsi="Gill Sans Light" w:cs="Gill Sans Light"/>
        </w:rPr>
      </w:pPr>
    </w:p>
    <w:p w14:paraId="498DF947" w14:textId="6F7E21BF" w:rsidR="00A60D15" w:rsidRPr="00417EFD" w:rsidRDefault="00081A30" w:rsidP="00A60D15">
      <w:pPr>
        <w:spacing w:line="276" w:lineRule="auto"/>
        <w:jc w:val="both"/>
        <w:rPr>
          <w:rFonts w:ascii="Gill Sans" w:hAnsi="Gill Sans" w:cs="Gill Sans"/>
          <w:sz w:val="22"/>
          <w:szCs w:val="22"/>
        </w:rPr>
        <w:sectPr w:rsidR="00A60D15" w:rsidRPr="00417EFD" w:rsidSect="00266E6F">
          <w:headerReference w:type="default" r:id="rId8"/>
          <w:footerReference w:type="default" r:id="rId9"/>
          <w:type w:val="continuous"/>
          <w:pgSz w:w="11900" w:h="16840"/>
          <w:pgMar w:top="1887" w:right="1127" w:bottom="1134" w:left="1417" w:header="708" w:footer="708" w:gutter="0"/>
          <w:cols w:space="708"/>
          <w:docGrid w:linePitch="360"/>
        </w:sectPr>
      </w:pPr>
      <w:r w:rsidRPr="00417EFD">
        <w:rPr>
          <w:rFonts w:ascii="Gill Sans" w:hAnsi="Gill Sans" w:cs="Gill Sans"/>
          <w:sz w:val="22"/>
          <w:szCs w:val="22"/>
        </w:rPr>
        <w:t>Mu</w:t>
      </w:r>
      <w:r w:rsidR="00A60D15" w:rsidRPr="00417EFD">
        <w:rPr>
          <w:rFonts w:ascii="Gill Sans" w:hAnsi="Gill Sans" w:cs="Gill Sans"/>
          <w:sz w:val="22"/>
          <w:szCs w:val="22"/>
        </w:rPr>
        <w:t>s</w:t>
      </w:r>
    </w:p>
    <w:p w14:paraId="55B0E891" w14:textId="45033119" w:rsidR="00081A30" w:rsidRPr="00417EFD" w:rsidRDefault="00430DE1"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w:t>
      </w:r>
      <w:r w:rsidR="00081A30" w:rsidRPr="00417EFD">
        <w:rPr>
          <w:rFonts w:ascii="Gill Sans Light" w:hAnsi="Gill Sans Light" w:cs="Gill Sans Light" w:hint="cs"/>
          <w:sz w:val="22"/>
          <w:szCs w:val="22"/>
        </w:rPr>
        <w:t xml:space="preserve"> </w:t>
      </w:r>
      <w:r w:rsidRPr="00417EFD">
        <w:rPr>
          <w:rFonts w:ascii="Gill Sans Light" w:hAnsi="Gill Sans Light" w:cs="Gill Sans Light" w:hint="cs"/>
          <w:sz w:val="22"/>
          <w:szCs w:val="22"/>
        </w:rPr>
        <w:t>k</w:t>
      </w:r>
      <w:r w:rsidR="00081A30" w:rsidRPr="00417EFD">
        <w:rPr>
          <w:rFonts w:ascii="Gill Sans Light" w:hAnsi="Gill Sans Light" w:cs="Gill Sans Light" w:hint="cs"/>
          <w:sz w:val="22"/>
          <w:szCs w:val="22"/>
        </w:rPr>
        <w:t xml:space="preserve">g </w:t>
      </w:r>
      <w:r w:rsidRPr="00417EFD">
        <w:rPr>
          <w:rFonts w:ascii="Gill Sans Light" w:hAnsi="Gill Sans Light" w:cs="Gill Sans Light" w:hint="cs"/>
          <w:sz w:val="22"/>
          <w:szCs w:val="22"/>
        </w:rPr>
        <w:t>Früchte</w:t>
      </w:r>
      <w:r w:rsidR="00081A30" w:rsidRPr="00417EFD">
        <w:rPr>
          <w:rFonts w:ascii="Gill Sans Light" w:hAnsi="Gill Sans Light" w:cs="Gill Sans Light" w:hint="cs"/>
          <w:sz w:val="22"/>
          <w:szCs w:val="22"/>
        </w:rPr>
        <w:t>, entkernt und zerkleinert</w:t>
      </w:r>
    </w:p>
    <w:p w14:paraId="7ED6EEB8" w14:textId="77777777" w:rsidR="00081A30" w:rsidRPr="00417EFD" w:rsidRDefault="00081A30"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½ Zitrone, Saft</w:t>
      </w:r>
    </w:p>
    <w:p w14:paraId="16910634" w14:textId="77777777" w:rsidR="00081A30" w:rsidRPr="00417EFD" w:rsidRDefault="00081A30"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500 ml Wasser</w:t>
      </w:r>
    </w:p>
    <w:p w14:paraId="3EE5AB52" w14:textId="77777777" w:rsidR="00081A30" w:rsidRPr="00417EFD" w:rsidRDefault="00081A30" w:rsidP="00430DE1">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125 g Zucker</w:t>
      </w:r>
    </w:p>
    <w:p w14:paraId="2BBA8BB3" w14:textId="77777777" w:rsidR="00430DE1" w:rsidRPr="00417EFD" w:rsidRDefault="00430DE1" w:rsidP="00081A30">
      <w:pPr>
        <w:spacing w:line="276" w:lineRule="auto"/>
        <w:jc w:val="both"/>
        <w:rPr>
          <w:rFonts w:ascii="Gill Sans Light" w:hAnsi="Gill Sans Light" w:cs="Gill Sans Light"/>
          <w:sz w:val="22"/>
          <w:szCs w:val="22"/>
        </w:rPr>
      </w:pPr>
    </w:p>
    <w:p w14:paraId="364CDDAD" w14:textId="3746B8FF" w:rsidR="000674A9" w:rsidRPr="00417EFD" w:rsidRDefault="00430DE1" w:rsidP="00081A30">
      <w:pPr>
        <w:spacing w:line="276" w:lineRule="auto"/>
        <w:jc w:val="both"/>
        <w:rPr>
          <w:rFonts w:ascii="Gill Sans Light" w:hAnsi="Gill Sans Light" w:cs="Gill Sans Light"/>
          <w:sz w:val="22"/>
          <w:szCs w:val="22"/>
        </w:rPr>
        <w:sectPr w:rsidR="000674A9" w:rsidRPr="00417EFD" w:rsidSect="00A60D15">
          <w:headerReference w:type="default" r:id="rId10"/>
          <w:type w:val="continuous"/>
          <w:pgSz w:w="11900" w:h="16840"/>
          <w:pgMar w:top="2268" w:right="1127" w:bottom="1134" w:left="1417" w:header="708" w:footer="708" w:gutter="0"/>
          <w:cols w:num="2" w:space="708"/>
          <w:docGrid w:linePitch="360"/>
        </w:sectPr>
      </w:pPr>
      <w:r w:rsidRPr="00417EFD">
        <w:rPr>
          <w:rFonts w:ascii="Gill Sans Light" w:hAnsi="Gill Sans Light" w:cs="Gill Sans Light" w:hint="cs"/>
          <w:sz w:val="22"/>
          <w:szCs w:val="22"/>
        </w:rPr>
        <w:t>Früchte</w:t>
      </w:r>
      <w:r w:rsidR="00081A30" w:rsidRPr="00417EFD">
        <w:rPr>
          <w:rFonts w:ascii="Gill Sans Light" w:hAnsi="Gill Sans Light" w:cs="Gill Sans Light" w:hint="cs"/>
          <w:sz w:val="22"/>
          <w:szCs w:val="22"/>
        </w:rPr>
        <w:t xml:space="preserve"> </w:t>
      </w:r>
      <w:r w:rsidRPr="00417EFD">
        <w:rPr>
          <w:rFonts w:ascii="Gill Sans Light" w:hAnsi="Gill Sans Light" w:cs="Gill Sans Light" w:hint="cs"/>
          <w:sz w:val="22"/>
          <w:szCs w:val="22"/>
        </w:rPr>
        <w:t xml:space="preserve">(Äpfel, Quitten, Birnen, Beeren oder gemischt) </w:t>
      </w:r>
      <w:r w:rsidR="00081A30" w:rsidRPr="00417EFD">
        <w:rPr>
          <w:rFonts w:ascii="Gill Sans Light" w:hAnsi="Gill Sans Light" w:cs="Gill Sans Light" w:hint="cs"/>
          <w:sz w:val="22"/>
          <w:szCs w:val="22"/>
        </w:rPr>
        <w:t>mit Zitr</w:t>
      </w:r>
      <w:r w:rsidRPr="00417EFD">
        <w:rPr>
          <w:rFonts w:ascii="Gill Sans Light" w:hAnsi="Gill Sans Light" w:cs="Gill Sans Light" w:hint="cs"/>
          <w:sz w:val="22"/>
          <w:szCs w:val="22"/>
        </w:rPr>
        <w:t>onensaft und Wasser aufkochen, 2</w:t>
      </w:r>
      <w:r w:rsidR="00081A30" w:rsidRPr="00417EFD">
        <w:rPr>
          <w:rFonts w:ascii="Gill Sans Light" w:hAnsi="Gill Sans Light" w:cs="Gill Sans Light" w:hint="cs"/>
          <w:sz w:val="22"/>
          <w:szCs w:val="22"/>
        </w:rPr>
        <w:t>0</w:t>
      </w:r>
      <w:r w:rsidRPr="00417EFD">
        <w:rPr>
          <w:rFonts w:ascii="Gill Sans Light" w:hAnsi="Gill Sans Light" w:cs="Gill Sans Light" w:hint="cs"/>
          <w:sz w:val="22"/>
          <w:szCs w:val="22"/>
        </w:rPr>
        <w:t>-25 Minuten kochen</w:t>
      </w:r>
      <w:r w:rsidR="00081A30" w:rsidRPr="00417EFD">
        <w:rPr>
          <w:rFonts w:ascii="Gill Sans Light" w:hAnsi="Gill Sans Light" w:cs="Gill Sans Light" w:hint="cs"/>
          <w:sz w:val="22"/>
          <w:szCs w:val="22"/>
        </w:rPr>
        <w:t>. Mit dem Stabmixer pürieren</w:t>
      </w:r>
      <w:r w:rsidR="00EF2506" w:rsidRPr="00417EFD">
        <w:rPr>
          <w:rFonts w:ascii="Gill Sans Light" w:hAnsi="Gill Sans Light" w:cs="Gill Sans Light" w:hint="cs"/>
          <w:sz w:val="22"/>
          <w:szCs w:val="22"/>
        </w:rPr>
        <w:t>, Zucker hinzufügen, nochmals aufkochen</w:t>
      </w:r>
      <w:r w:rsidR="00081A30" w:rsidRPr="00417EFD">
        <w:rPr>
          <w:rFonts w:ascii="Gill Sans Light" w:hAnsi="Gill Sans Light" w:cs="Gill Sans Light" w:hint="cs"/>
          <w:sz w:val="22"/>
          <w:szCs w:val="22"/>
        </w:rPr>
        <w:t xml:space="preserve"> und </w:t>
      </w:r>
      <w:r w:rsidR="00EF2506" w:rsidRPr="00417EFD">
        <w:rPr>
          <w:rFonts w:ascii="Gill Sans Light" w:hAnsi="Gill Sans Light" w:cs="Gill Sans Light" w:hint="cs"/>
          <w:sz w:val="22"/>
          <w:szCs w:val="22"/>
        </w:rPr>
        <w:t xml:space="preserve">dann </w:t>
      </w:r>
      <w:r w:rsidRPr="00417EFD">
        <w:rPr>
          <w:rFonts w:ascii="Gill Sans Light" w:hAnsi="Gill Sans Light" w:cs="Gill Sans Light" w:hint="cs"/>
          <w:sz w:val="22"/>
          <w:szCs w:val="22"/>
        </w:rPr>
        <w:t>heiss in Gläser abfüllen.</w:t>
      </w:r>
    </w:p>
    <w:p w14:paraId="49ECFA87" w14:textId="77777777" w:rsidR="00EF2506" w:rsidRPr="00417EFD" w:rsidRDefault="00EF2506" w:rsidP="00081A30">
      <w:pPr>
        <w:spacing w:line="276" w:lineRule="auto"/>
        <w:jc w:val="both"/>
        <w:rPr>
          <w:rFonts w:ascii="Gill Sans Light" w:hAnsi="Gill Sans Light" w:cs="Gill Sans Light"/>
          <w:sz w:val="22"/>
          <w:szCs w:val="22"/>
        </w:rPr>
      </w:pPr>
    </w:p>
    <w:p w14:paraId="7DE46773" w14:textId="21F5D877" w:rsidR="000674A9" w:rsidRPr="00417EFD" w:rsidRDefault="000674A9" w:rsidP="00081A30">
      <w:pPr>
        <w:spacing w:line="276" w:lineRule="auto"/>
        <w:jc w:val="both"/>
        <w:rPr>
          <w:rFonts w:ascii="Gill Sans" w:hAnsi="Gill Sans" w:cs="Gill Sans"/>
          <w:sz w:val="22"/>
          <w:szCs w:val="22"/>
        </w:rPr>
      </w:pPr>
      <w:r w:rsidRPr="00417EFD">
        <w:rPr>
          <w:rFonts w:ascii="Gill Sans" w:hAnsi="Gill Sans" w:cs="Gill Sans"/>
          <w:sz w:val="22"/>
          <w:szCs w:val="22"/>
        </w:rPr>
        <w:t>Gelee</w:t>
      </w:r>
    </w:p>
    <w:p w14:paraId="3E61B478" w14:textId="77777777" w:rsidR="000674A9" w:rsidRPr="00417EFD" w:rsidRDefault="000674A9" w:rsidP="00081A30">
      <w:pPr>
        <w:spacing w:line="276" w:lineRule="auto"/>
        <w:jc w:val="both"/>
        <w:rPr>
          <w:rFonts w:ascii="Gill Sans Light" w:hAnsi="Gill Sans Light" w:cs="Gill Sans Light"/>
          <w:sz w:val="22"/>
          <w:szCs w:val="22"/>
        </w:rPr>
        <w:sectPr w:rsidR="000674A9" w:rsidRPr="00417EFD" w:rsidSect="000674A9">
          <w:type w:val="continuous"/>
          <w:pgSz w:w="11900" w:h="16840"/>
          <w:pgMar w:top="2268" w:right="1127" w:bottom="1134" w:left="1417" w:header="708" w:footer="708" w:gutter="0"/>
          <w:cols w:space="708"/>
          <w:docGrid w:linePitch="360"/>
        </w:sectPr>
      </w:pPr>
    </w:p>
    <w:p w14:paraId="455525A7" w14:textId="7132E952"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1 kg </w:t>
      </w:r>
      <w:r w:rsidR="00430DE1" w:rsidRPr="00417EFD">
        <w:rPr>
          <w:rFonts w:ascii="Gill Sans Light" w:hAnsi="Gill Sans Light" w:cs="Gill Sans Light" w:hint="cs"/>
          <w:sz w:val="22"/>
          <w:szCs w:val="22"/>
        </w:rPr>
        <w:t>Früchte</w:t>
      </w:r>
      <w:r w:rsidRPr="00417EFD">
        <w:rPr>
          <w:rFonts w:ascii="Gill Sans Light" w:hAnsi="Gill Sans Light" w:cs="Gill Sans Light" w:hint="cs"/>
          <w:sz w:val="22"/>
          <w:szCs w:val="22"/>
        </w:rPr>
        <w:t>, in Stücke schneiden</w:t>
      </w:r>
    </w:p>
    <w:p w14:paraId="6E924B23" w14:textId="7E843D52"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500 ml Flüssigkeit (Apfelsaft, Weisswein)</w:t>
      </w:r>
    </w:p>
    <w:p w14:paraId="7D5964E3" w14:textId="77777777"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Zitronensaft</w:t>
      </w:r>
    </w:p>
    <w:p w14:paraId="69805D4F" w14:textId="38EFF150"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Zucker (evtl. zusätzliches Pekti</w:t>
      </w:r>
      <w:r w:rsidR="00430DE1" w:rsidRPr="00417EFD">
        <w:rPr>
          <w:rFonts w:ascii="Gill Sans Light" w:hAnsi="Gill Sans Light" w:cs="Gill Sans Light" w:hint="cs"/>
          <w:sz w:val="22"/>
          <w:szCs w:val="22"/>
        </w:rPr>
        <w:t>n</w:t>
      </w:r>
      <w:r w:rsidRPr="00417EFD">
        <w:rPr>
          <w:rFonts w:ascii="Gill Sans Light" w:hAnsi="Gill Sans Light" w:cs="Gill Sans Light" w:hint="cs"/>
          <w:sz w:val="22"/>
          <w:szCs w:val="22"/>
        </w:rPr>
        <w:t>)</w:t>
      </w:r>
    </w:p>
    <w:p w14:paraId="7C88A1D9" w14:textId="2070CCB4" w:rsidR="000674A9" w:rsidRPr="00417EFD" w:rsidRDefault="00EF2506"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(Verhältnis 750 ml </w:t>
      </w:r>
      <w:r w:rsidR="00430DE1" w:rsidRPr="00417EFD">
        <w:rPr>
          <w:rFonts w:ascii="Gill Sans Light" w:hAnsi="Gill Sans Light" w:cs="Gill Sans Light" w:hint="cs"/>
          <w:sz w:val="22"/>
          <w:szCs w:val="22"/>
        </w:rPr>
        <w:t>Fruchtsaft</w:t>
      </w:r>
      <w:r w:rsidR="006F2DE2" w:rsidRPr="00417EFD">
        <w:rPr>
          <w:rFonts w:ascii="Gill Sans Light" w:hAnsi="Gill Sans Light" w:cs="Gill Sans Light" w:hint="cs"/>
          <w:sz w:val="22"/>
          <w:szCs w:val="22"/>
        </w:rPr>
        <w:t>,</w:t>
      </w:r>
      <w:r w:rsidRPr="00417EFD">
        <w:rPr>
          <w:rFonts w:ascii="Gill Sans Light" w:hAnsi="Gill Sans Light" w:cs="Gill Sans Light" w:hint="cs"/>
          <w:sz w:val="22"/>
          <w:szCs w:val="22"/>
        </w:rPr>
        <w:t xml:space="preserve"> 500</w:t>
      </w:r>
      <w:r w:rsidR="006F2DE2" w:rsidRPr="00417EFD">
        <w:rPr>
          <w:rFonts w:ascii="Gill Sans Light" w:hAnsi="Gill Sans Light" w:cs="Gill Sans Light" w:hint="cs"/>
          <w:sz w:val="22"/>
          <w:szCs w:val="22"/>
        </w:rPr>
        <w:t xml:space="preserve"> </w:t>
      </w:r>
      <w:r w:rsidR="00135748" w:rsidRPr="00417EFD">
        <w:rPr>
          <w:rFonts w:ascii="Gill Sans Light" w:hAnsi="Gill Sans Light" w:cs="Gill Sans Light" w:hint="cs"/>
          <w:sz w:val="22"/>
          <w:szCs w:val="22"/>
        </w:rPr>
        <w:t>g Zucker,</w:t>
      </w:r>
      <w:r w:rsidR="00135748" w:rsidRPr="00417EFD">
        <w:rPr>
          <w:rFonts w:ascii="Gill Sans Light" w:hAnsi="Gill Sans Light" w:cs="Gill Sans Light" w:hint="cs"/>
          <w:sz w:val="22"/>
          <w:szCs w:val="22"/>
        </w:rPr>
        <w:br/>
      </w:r>
      <w:r w:rsidRPr="00417EFD">
        <w:rPr>
          <w:rFonts w:ascii="Gill Sans Light" w:hAnsi="Gill Sans Light" w:cs="Gill Sans Light" w:hint="cs"/>
          <w:sz w:val="22"/>
          <w:szCs w:val="22"/>
        </w:rPr>
        <w:t>2 EL Zitronensaft)</w:t>
      </w:r>
    </w:p>
    <w:p w14:paraId="7125DFA9" w14:textId="79880F3C" w:rsidR="00EF2506" w:rsidRPr="00417EFD" w:rsidRDefault="00EF2506"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Quitten mit Flüssigkeit</w:t>
      </w:r>
      <w:r w:rsidR="000674A9" w:rsidRPr="00417EFD">
        <w:rPr>
          <w:rFonts w:ascii="Gill Sans Light" w:hAnsi="Gill Sans Light" w:cs="Gill Sans Light" w:hint="cs"/>
          <w:sz w:val="22"/>
          <w:szCs w:val="22"/>
        </w:rPr>
        <w:t xml:space="preserve"> </w:t>
      </w:r>
      <w:r w:rsidRPr="00417EFD">
        <w:rPr>
          <w:rFonts w:ascii="Gill Sans Light" w:hAnsi="Gill Sans Light" w:cs="Gill Sans Light" w:hint="cs"/>
          <w:sz w:val="22"/>
          <w:szCs w:val="22"/>
        </w:rPr>
        <w:t xml:space="preserve">über Nacht ziehen lassen, dann </w:t>
      </w:r>
      <w:r w:rsidR="000674A9" w:rsidRPr="00417EFD">
        <w:rPr>
          <w:rFonts w:ascii="Gill Sans Light" w:hAnsi="Gill Sans Light" w:cs="Gill Sans Light" w:hint="cs"/>
          <w:sz w:val="22"/>
          <w:szCs w:val="22"/>
        </w:rPr>
        <w:t xml:space="preserve">im Dampfkochtopf weichkochen, durch </w:t>
      </w:r>
      <w:proofErr w:type="spellStart"/>
      <w:r w:rsidR="000674A9" w:rsidRPr="00417EFD">
        <w:rPr>
          <w:rFonts w:ascii="Gill Sans Light" w:hAnsi="Gill Sans Light" w:cs="Gill Sans Light" w:hint="cs"/>
          <w:sz w:val="22"/>
          <w:szCs w:val="22"/>
        </w:rPr>
        <w:t>Gazetuch</w:t>
      </w:r>
      <w:proofErr w:type="spellEnd"/>
      <w:r w:rsidR="000674A9" w:rsidRPr="00417EFD">
        <w:rPr>
          <w:rFonts w:ascii="Gill Sans Light" w:hAnsi="Gill Sans Light" w:cs="Gill Sans Light" w:hint="cs"/>
          <w:sz w:val="22"/>
          <w:szCs w:val="22"/>
        </w:rPr>
        <w:t xml:space="preserve"> entsaften. Zusammen mit Zitronensaft und Zucker aufkochen und heiss abfüllen.</w:t>
      </w:r>
    </w:p>
    <w:p w14:paraId="5345B9FC" w14:textId="77777777" w:rsidR="00EF2506" w:rsidRPr="00417EFD" w:rsidRDefault="00EF2506" w:rsidP="00081A30">
      <w:pPr>
        <w:spacing w:line="276" w:lineRule="auto"/>
        <w:jc w:val="both"/>
        <w:rPr>
          <w:rFonts w:ascii="Gill Sans Light" w:hAnsi="Gill Sans Light" w:cs="Gill Sans Light"/>
          <w:sz w:val="22"/>
          <w:szCs w:val="22"/>
        </w:rPr>
        <w:sectPr w:rsidR="00EF2506" w:rsidRPr="00417EFD" w:rsidSect="000674A9">
          <w:type w:val="continuous"/>
          <w:pgSz w:w="11900" w:h="16840"/>
          <w:pgMar w:top="2268" w:right="1127" w:bottom="1134" w:left="1417" w:header="708" w:footer="708" w:gutter="0"/>
          <w:cols w:num="2" w:space="708"/>
          <w:docGrid w:linePitch="360"/>
        </w:sectPr>
      </w:pPr>
    </w:p>
    <w:p w14:paraId="73BD6B01" w14:textId="47F69B65" w:rsidR="00EF2506" w:rsidRDefault="00EF2506" w:rsidP="00081A30">
      <w:pPr>
        <w:spacing w:line="276" w:lineRule="auto"/>
        <w:jc w:val="both"/>
        <w:rPr>
          <w:rFonts w:ascii="Gill Sans Light" w:hAnsi="Gill Sans Light" w:cs="Gill Sans Light"/>
          <w:sz w:val="22"/>
          <w:szCs w:val="22"/>
        </w:rPr>
      </w:pPr>
    </w:p>
    <w:p w14:paraId="5AB44310" w14:textId="77777777" w:rsidR="00417EFD" w:rsidRPr="00417EFD" w:rsidRDefault="00417EFD" w:rsidP="00081A30">
      <w:pPr>
        <w:spacing w:line="276" w:lineRule="auto"/>
        <w:jc w:val="both"/>
        <w:rPr>
          <w:rFonts w:ascii="Gill Sans Light" w:hAnsi="Gill Sans Light" w:cs="Gill Sans Light"/>
          <w:sz w:val="22"/>
          <w:szCs w:val="22"/>
        </w:rPr>
      </w:pPr>
    </w:p>
    <w:p w14:paraId="76E9F861" w14:textId="6A679156" w:rsidR="000674A9" w:rsidRPr="00417EFD" w:rsidRDefault="000674A9" w:rsidP="00081A30">
      <w:pPr>
        <w:spacing w:line="276" w:lineRule="auto"/>
        <w:jc w:val="both"/>
        <w:rPr>
          <w:rFonts w:ascii="Gill Sans" w:hAnsi="Gill Sans" w:cs="Gill Sans"/>
          <w:sz w:val="22"/>
          <w:szCs w:val="22"/>
        </w:rPr>
      </w:pPr>
      <w:r w:rsidRPr="00417EFD">
        <w:rPr>
          <w:rFonts w:ascii="Gill Sans" w:hAnsi="Gill Sans" w:cs="Gill Sans"/>
          <w:sz w:val="22"/>
          <w:szCs w:val="22"/>
        </w:rPr>
        <w:t>Marmelade</w:t>
      </w:r>
    </w:p>
    <w:p w14:paraId="08EAAB09" w14:textId="77777777" w:rsidR="000674A9" w:rsidRPr="00417EFD" w:rsidRDefault="000674A9" w:rsidP="00081A30">
      <w:pPr>
        <w:spacing w:line="276" w:lineRule="auto"/>
        <w:jc w:val="both"/>
        <w:rPr>
          <w:rFonts w:ascii="Gill Sans Light" w:hAnsi="Gill Sans Light" w:cs="Gill Sans Light"/>
          <w:sz w:val="22"/>
          <w:szCs w:val="22"/>
        </w:rPr>
        <w:sectPr w:rsidR="000674A9" w:rsidRPr="00417EFD" w:rsidSect="000674A9">
          <w:type w:val="continuous"/>
          <w:pgSz w:w="11900" w:h="16840"/>
          <w:pgMar w:top="2268" w:right="1127" w:bottom="1134" w:left="1417" w:header="708" w:footer="708" w:gutter="0"/>
          <w:cols w:space="708"/>
          <w:docGrid w:linePitch="360"/>
        </w:sectPr>
      </w:pPr>
    </w:p>
    <w:p w14:paraId="2DB02D3F" w14:textId="43584CC3" w:rsidR="000674A9" w:rsidRPr="00417EFD" w:rsidRDefault="00EF2506"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1 kg </w:t>
      </w:r>
      <w:r w:rsidR="00430DE1" w:rsidRPr="00417EFD">
        <w:rPr>
          <w:rFonts w:ascii="Gill Sans Light" w:hAnsi="Gill Sans Light" w:cs="Gill Sans Light" w:hint="cs"/>
          <w:sz w:val="22"/>
          <w:szCs w:val="22"/>
        </w:rPr>
        <w:t>Früchte</w:t>
      </w:r>
      <w:r w:rsidR="000674A9" w:rsidRPr="00417EFD">
        <w:rPr>
          <w:rFonts w:ascii="Gill Sans Light" w:hAnsi="Gill Sans Light" w:cs="Gill Sans Light" w:hint="cs"/>
          <w:sz w:val="22"/>
          <w:szCs w:val="22"/>
        </w:rPr>
        <w:t xml:space="preserve">, entkernt, in Stücke </w:t>
      </w:r>
      <w:r w:rsidRPr="00417EFD">
        <w:rPr>
          <w:rFonts w:ascii="Gill Sans Light" w:hAnsi="Gill Sans Light" w:cs="Gill Sans Light" w:hint="cs"/>
          <w:sz w:val="22"/>
          <w:szCs w:val="22"/>
        </w:rPr>
        <w:t>schneiden</w:t>
      </w:r>
    </w:p>
    <w:p w14:paraId="5AC48D79" w14:textId="1FBFA34E" w:rsidR="000674A9" w:rsidRPr="00417EFD" w:rsidRDefault="00EF2506"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etwas </w:t>
      </w:r>
      <w:r w:rsidR="000674A9" w:rsidRPr="00417EFD">
        <w:rPr>
          <w:rFonts w:ascii="Gill Sans Light" w:hAnsi="Gill Sans Light" w:cs="Gill Sans Light" w:hint="cs"/>
          <w:sz w:val="22"/>
          <w:szCs w:val="22"/>
        </w:rPr>
        <w:t>Wasser</w:t>
      </w:r>
    </w:p>
    <w:p w14:paraId="41742EA7" w14:textId="67286695" w:rsidR="000674A9" w:rsidRPr="00417EFD" w:rsidRDefault="00EF2506"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500 g </w:t>
      </w:r>
      <w:r w:rsidR="000674A9" w:rsidRPr="00417EFD">
        <w:rPr>
          <w:rFonts w:ascii="Gill Sans Light" w:hAnsi="Gill Sans Light" w:cs="Gill Sans Light" w:hint="cs"/>
          <w:sz w:val="22"/>
          <w:szCs w:val="22"/>
        </w:rPr>
        <w:t>Zucker</w:t>
      </w:r>
    </w:p>
    <w:p w14:paraId="212E9263" w14:textId="128D004E"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 Zitronen, Saft</w:t>
      </w:r>
    </w:p>
    <w:p w14:paraId="12B2B204" w14:textId="77777777" w:rsidR="000674A9" w:rsidRPr="00417EFD" w:rsidRDefault="000674A9"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evtl. Vanillepaste</w:t>
      </w:r>
    </w:p>
    <w:p w14:paraId="6C63F2F5" w14:textId="512E65DA" w:rsidR="000674A9" w:rsidRPr="00417EFD" w:rsidRDefault="00430DE1"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Früchte</w:t>
      </w:r>
      <w:r w:rsidR="000674A9" w:rsidRPr="00417EFD">
        <w:rPr>
          <w:rFonts w:ascii="Gill Sans Light" w:hAnsi="Gill Sans Light" w:cs="Gill Sans Light" w:hint="cs"/>
          <w:sz w:val="22"/>
          <w:szCs w:val="22"/>
        </w:rPr>
        <w:t xml:space="preserve"> mit Was</w:t>
      </w:r>
      <w:r w:rsidRPr="00417EFD">
        <w:rPr>
          <w:rFonts w:ascii="Gill Sans Light" w:hAnsi="Gill Sans Light" w:cs="Gill Sans Light" w:hint="cs"/>
          <w:sz w:val="22"/>
          <w:szCs w:val="22"/>
        </w:rPr>
        <w:t>ser im Dampfkochtopf weichgaren, evtl.</w:t>
      </w:r>
      <w:r w:rsidR="000674A9" w:rsidRPr="00417EFD">
        <w:rPr>
          <w:rFonts w:ascii="Gill Sans Light" w:hAnsi="Gill Sans Light" w:cs="Gill Sans Light" w:hint="cs"/>
          <w:sz w:val="22"/>
          <w:szCs w:val="22"/>
        </w:rPr>
        <w:t xml:space="preserve"> mit dem Stabmixer pürieren </w:t>
      </w:r>
      <w:r w:rsidR="00EF2506" w:rsidRPr="00417EFD">
        <w:rPr>
          <w:rFonts w:ascii="Gill Sans Light" w:hAnsi="Gill Sans Light" w:cs="Gill Sans Light" w:hint="cs"/>
          <w:sz w:val="22"/>
          <w:szCs w:val="22"/>
        </w:rPr>
        <w:t xml:space="preserve">oder durch das </w:t>
      </w:r>
      <w:proofErr w:type="spellStart"/>
      <w:r w:rsidR="00EF2506" w:rsidRPr="00417EFD">
        <w:rPr>
          <w:rFonts w:ascii="Gill Sans Light" w:hAnsi="Gill Sans Light" w:cs="Gill Sans Light" w:hint="cs"/>
          <w:sz w:val="22"/>
          <w:szCs w:val="22"/>
        </w:rPr>
        <w:t>Passevite</w:t>
      </w:r>
      <w:proofErr w:type="spellEnd"/>
      <w:r w:rsidR="00EF2506" w:rsidRPr="00417EFD">
        <w:rPr>
          <w:rFonts w:ascii="Gill Sans Light" w:hAnsi="Gill Sans Light" w:cs="Gill Sans Light" w:hint="cs"/>
          <w:sz w:val="22"/>
          <w:szCs w:val="22"/>
        </w:rPr>
        <w:t xml:space="preserve"> lassen </w:t>
      </w:r>
      <w:r w:rsidR="000674A9" w:rsidRPr="00417EFD">
        <w:rPr>
          <w:rFonts w:ascii="Gill Sans Light" w:hAnsi="Gill Sans Light" w:cs="Gill Sans Light" w:hint="cs"/>
          <w:sz w:val="22"/>
          <w:szCs w:val="22"/>
        </w:rPr>
        <w:t>und mit dem Zucker, Zitronensaft aufkochen und heiss in Gläser abfüllen.</w:t>
      </w:r>
    </w:p>
    <w:p w14:paraId="4A9D379C" w14:textId="77777777" w:rsidR="00A56CCD" w:rsidRPr="00417EFD" w:rsidRDefault="00A56CCD" w:rsidP="00081A30">
      <w:pPr>
        <w:spacing w:line="276" w:lineRule="auto"/>
        <w:jc w:val="both"/>
        <w:rPr>
          <w:rFonts w:ascii="Gill Sans Light" w:hAnsi="Gill Sans Light" w:cs="Gill Sans Light"/>
        </w:rPr>
        <w:sectPr w:rsidR="00A56CCD" w:rsidRPr="00417EFD" w:rsidSect="000674A9">
          <w:type w:val="continuous"/>
          <w:pgSz w:w="11900" w:h="16840"/>
          <w:pgMar w:top="2268" w:right="1127" w:bottom="1134" w:left="1417" w:header="708" w:footer="708" w:gutter="0"/>
          <w:cols w:num="2" w:space="708"/>
          <w:docGrid w:linePitch="360"/>
        </w:sectPr>
      </w:pPr>
    </w:p>
    <w:p w14:paraId="555F1ECD" w14:textId="0D9A1618" w:rsidR="00EF2506" w:rsidRPr="00417EFD" w:rsidRDefault="00EF2506" w:rsidP="00081A30">
      <w:pPr>
        <w:spacing w:line="276" w:lineRule="auto"/>
        <w:jc w:val="both"/>
        <w:rPr>
          <w:rFonts w:ascii="Gill Sans Light" w:hAnsi="Gill Sans Light" w:cs="Gill Sans Light"/>
        </w:rPr>
      </w:pPr>
    </w:p>
    <w:p w14:paraId="0CBD09BB" w14:textId="12B151E5" w:rsidR="006F2DE2" w:rsidRDefault="006F2DE2" w:rsidP="00081A30">
      <w:pPr>
        <w:spacing w:line="276" w:lineRule="auto"/>
        <w:jc w:val="both"/>
        <w:rPr>
          <w:rFonts w:ascii="Gill Sans Light" w:hAnsi="Gill Sans Light" w:cs="Gill Sans Light"/>
        </w:rPr>
      </w:pPr>
    </w:p>
    <w:p w14:paraId="0A8B010B" w14:textId="1A2E1023" w:rsidR="00417EFD" w:rsidRPr="00417EFD" w:rsidRDefault="00417EFD" w:rsidP="00417EFD">
      <w:pPr>
        <w:spacing w:line="276" w:lineRule="auto"/>
        <w:jc w:val="both"/>
        <w:rPr>
          <w:rFonts w:ascii="Gill Sans" w:hAnsi="Gill Sans" w:cs="Gill Sans"/>
          <w:sz w:val="22"/>
          <w:szCs w:val="22"/>
        </w:rPr>
      </w:pPr>
      <w:r>
        <w:rPr>
          <w:rFonts w:ascii="Gill Sans" w:hAnsi="Gill Sans" w:cs="Gill Sans"/>
          <w:sz w:val="22"/>
          <w:szCs w:val="22"/>
        </w:rPr>
        <w:t>Chutney</w:t>
      </w:r>
    </w:p>
    <w:p w14:paraId="11B3BD71" w14:textId="77777777" w:rsidR="00417EFD" w:rsidRPr="00417EFD" w:rsidRDefault="00417EFD" w:rsidP="00417EFD">
      <w:pPr>
        <w:spacing w:line="276" w:lineRule="auto"/>
        <w:jc w:val="both"/>
        <w:rPr>
          <w:rFonts w:ascii="Gill Sans Light" w:hAnsi="Gill Sans Light" w:cs="Gill Sans Light"/>
          <w:sz w:val="22"/>
          <w:szCs w:val="22"/>
        </w:rPr>
        <w:sectPr w:rsidR="00417EFD" w:rsidRPr="00417EFD" w:rsidSect="000674A9">
          <w:type w:val="continuous"/>
          <w:pgSz w:w="11900" w:h="16840"/>
          <w:pgMar w:top="2268" w:right="1127" w:bottom="1134" w:left="1417" w:header="708" w:footer="708" w:gutter="0"/>
          <w:cols w:space="708"/>
          <w:docGrid w:linePitch="360"/>
        </w:sectPr>
      </w:pPr>
    </w:p>
    <w:p w14:paraId="3777659A" w14:textId="4DF4F49A" w:rsidR="00417EFD" w:rsidRPr="00417EFD" w:rsidRDefault="00417EFD"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2.5</w:t>
      </w:r>
      <w:r w:rsidRPr="00417EFD">
        <w:rPr>
          <w:rFonts w:ascii="Gill Sans Light" w:hAnsi="Gill Sans Light" w:cs="Gill Sans Light" w:hint="cs"/>
          <w:sz w:val="22"/>
          <w:szCs w:val="22"/>
        </w:rPr>
        <w:t xml:space="preserve"> kg Früchte</w:t>
      </w:r>
      <w:r>
        <w:rPr>
          <w:rFonts w:ascii="Gill Sans Light" w:hAnsi="Gill Sans Light" w:cs="Gill Sans Light"/>
          <w:sz w:val="22"/>
          <w:szCs w:val="22"/>
        </w:rPr>
        <w:t xml:space="preserve"> und/oder Gemüse</w:t>
      </w:r>
    </w:p>
    <w:p w14:paraId="7A819EB5" w14:textId="0B656693" w:rsidR="00417EFD"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500 g Zwiebeln</w:t>
      </w:r>
    </w:p>
    <w:p w14:paraId="59B276D2" w14:textId="77777777" w:rsidR="00417EFD" w:rsidRPr="00417EFD" w:rsidRDefault="00417EFD" w:rsidP="00417EFD">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500 g Zucker</w:t>
      </w:r>
    </w:p>
    <w:p w14:paraId="2E8533E0" w14:textId="580651E0" w:rsidR="00417EFD" w:rsidRPr="00417EFD"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600 ml Essig (Apfel, Weisswein)</w:t>
      </w:r>
    </w:p>
    <w:p w14:paraId="4723ED32" w14:textId="0D3D2670" w:rsidR="00417EFD"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200-500 g Trockenfrüchte</w:t>
      </w:r>
    </w:p>
    <w:p w14:paraId="7DF854E0" w14:textId="6C485C44" w:rsidR="00B83044"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Gewürze nach Belieben:</w:t>
      </w:r>
    </w:p>
    <w:p w14:paraId="2F088860" w14:textId="4D6B0BEB" w:rsidR="00B83044" w:rsidRPr="00417EFD"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Ingwer, Nelken, Zimt, Salz, Chili, Pfeffer, Koriandersamen, Kreuzkümmel, Senfsamen etc.</w:t>
      </w:r>
    </w:p>
    <w:p w14:paraId="45221331" w14:textId="6EB73EB3" w:rsidR="00417EFD" w:rsidRPr="00417EFD" w:rsidRDefault="00B83044" w:rsidP="00417EFD">
      <w:pPr>
        <w:spacing w:line="276" w:lineRule="auto"/>
        <w:jc w:val="both"/>
        <w:rPr>
          <w:rFonts w:ascii="Gill Sans Light" w:hAnsi="Gill Sans Light" w:cs="Gill Sans Light"/>
          <w:sz w:val="22"/>
          <w:szCs w:val="22"/>
        </w:rPr>
      </w:pPr>
      <w:r>
        <w:rPr>
          <w:rFonts w:ascii="Gill Sans Light" w:hAnsi="Gill Sans Light" w:cs="Gill Sans Light"/>
          <w:sz w:val="22"/>
          <w:szCs w:val="22"/>
        </w:rPr>
        <w:t xml:space="preserve">Gemüse, Früchte, und Zwiebel fein hacken. Zusammen mit Essig, Zucker und Gewürzen aufkochen, dann ohne Deckel weiterkochen lassen bis die gewünschte Konsistenz erreicht ist. Das heisse Chutney in sterilisierte Gläsereinfüllen, so dass sich keine Luftlöcher bilden. </w:t>
      </w:r>
    </w:p>
    <w:p w14:paraId="47471558" w14:textId="77777777" w:rsidR="00417EFD" w:rsidRPr="00417EFD" w:rsidRDefault="00417EFD" w:rsidP="00417EFD">
      <w:pPr>
        <w:spacing w:line="276" w:lineRule="auto"/>
        <w:jc w:val="both"/>
        <w:rPr>
          <w:rFonts w:ascii="Gill Sans Light" w:hAnsi="Gill Sans Light" w:cs="Gill Sans Light"/>
        </w:rPr>
        <w:sectPr w:rsidR="00417EFD" w:rsidRPr="00417EFD" w:rsidSect="000674A9">
          <w:type w:val="continuous"/>
          <w:pgSz w:w="11900" w:h="16840"/>
          <w:pgMar w:top="2268" w:right="1127" w:bottom="1134" w:left="1417" w:header="708" w:footer="708" w:gutter="0"/>
          <w:cols w:num="2" w:space="708"/>
          <w:docGrid w:linePitch="360"/>
        </w:sectPr>
      </w:pPr>
    </w:p>
    <w:p w14:paraId="0D0AA2F2" w14:textId="77777777" w:rsidR="00417EFD" w:rsidRPr="00417EFD" w:rsidRDefault="00417EFD" w:rsidP="00417EFD">
      <w:pPr>
        <w:spacing w:line="276" w:lineRule="auto"/>
        <w:jc w:val="both"/>
        <w:rPr>
          <w:rFonts w:ascii="Gill Sans Light" w:hAnsi="Gill Sans Light" w:cs="Gill Sans Light"/>
        </w:rPr>
      </w:pPr>
    </w:p>
    <w:p w14:paraId="379F6D9F" w14:textId="77777777" w:rsidR="00417EFD" w:rsidRPr="00417EFD" w:rsidRDefault="00417EFD" w:rsidP="00081A30">
      <w:pPr>
        <w:spacing w:line="276" w:lineRule="auto"/>
        <w:jc w:val="both"/>
        <w:rPr>
          <w:rFonts w:ascii="Gill Sans Light" w:hAnsi="Gill Sans Light" w:cs="Gill Sans Light"/>
        </w:rPr>
      </w:pPr>
    </w:p>
    <w:p w14:paraId="108D9B09" w14:textId="1AC43220" w:rsidR="00335E38" w:rsidRPr="00417EFD" w:rsidRDefault="00335E38" w:rsidP="00DC7A4C">
      <w:pPr>
        <w:jc w:val="both"/>
        <w:rPr>
          <w:rFonts w:ascii="Gill Sans Light" w:hAnsi="Gill Sans Light" w:cs="Gill Sans Light"/>
          <w:sz w:val="22"/>
          <w:szCs w:val="22"/>
        </w:rPr>
      </w:pPr>
      <w:bookmarkStart w:id="0" w:name="_GoBack"/>
      <w:bookmarkEnd w:id="0"/>
    </w:p>
    <w:sectPr w:rsidR="00335E38" w:rsidRPr="00417EFD" w:rsidSect="00DC7A4C">
      <w:headerReference w:type="default" r:id="rId11"/>
      <w:type w:val="continuous"/>
      <w:pgSz w:w="11900" w:h="16840"/>
      <w:pgMar w:top="1964"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311A7" w14:textId="77777777" w:rsidR="00AF41A7" w:rsidRDefault="00AF41A7" w:rsidP="00081A30">
      <w:r>
        <w:separator/>
      </w:r>
    </w:p>
  </w:endnote>
  <w:endnote w:type="continuationSeparator" w:id="0">
    <w:p w14:paraId="54480C0C" w14:textId="77777777" w:rsidR="00AF41A7" w:rsidRDefault="00AF41A7" w:rsidP="0008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swiss"/>
    <w:pitch w:val="variable"/>
    <w:sig w:usb0="80000A67" w:usb1="00000000" w:usb2="00000000" w:usb3="00000000" w:csb0="000001F7"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B357" w14:textId="467C2AA7" w:rsidR="005A6319" w:rsidRPr="00B83044" w:rsidRDefault="00417EFD" w:rsidP="00085683">
    <w:pPr>
      <w:pStyle w:val="Fuzeile"/>
      <w:tabs>
        <w:tab w:val="clear" w:pos="9072"/>
        <w:tab w:val="right" w:pos="9356"/>
      </w:tabs>
      <w:rPr>
        <w:rFonts w:ascii="Gill Sans Light" w:hAnsi="Gill Sans Light" w:cs="Gill Sans Light"/>
        <w:sz w:val="22"/>
        <w:szCs w:val="22"/>
      </w:rPr>
    </w:pPr>
    <w:r w:rsidRPr="00B83044">
      <w:rPr>
        <w:rFonts w:ascii="Gill Sans Light" w:hAnsi="Gill Sans Light" w:cs="Gill Sans Light" w:hint="cs"/>
        <w:sz w:val="22"/>
        <w:szCs w:val="22"/>
      </w:rPr>
      <w:t>info@4seasons-basel.ch</w:t>
    </w:r>
    <w:r w:rsidR="005A6319" w:rsidRPr="00B83044">
      <w:rPr>
        <w:rFonts w:ascii="Gill Sans Light" w:hAnsi="Gill Sans Light" w:cs="Gill Sans Light" w:hint="cs"/>
        <w:sz w:val="22"/>
        <w:szCs w:val="22"/>
      </w:rPr>
      <w:tab/>
    </w:r>
    <w:r w:rsidR="005A6319" w:rsidRPr="00B83044">
      <w:rPr>
        <w:rFonts w:ascii="Gill Sans Light" w:hAnsi="Gill Sans Light" w:cs="Gill Sans Light" w:hint="cs"/>
        <w:sz w:val="22"/>
        <w:szCs w:val="22"/>
      </w:rPr>
      <w:tab/>
      <w:t>www.4seasons-basel.ch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8AD60" w14:textId="77777777" w:rsidR="00AF41A7" w:rsidRDefault="00AF41A7" w:rsidP="00081A30">
      <w:r>
        <w:separator/>
      </w:r>
    </w:p>
  </w:footnote>
  <w:footnote w:type="continuationSeparator" w:id="0">
    <w:p w14:paraId="797EE876" w14:textId="77777777" w:rsidR="00AF41A7" w:rsidRDefault="00AF41A7" w:rsidP="00081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981E0" w14:textId="77777777" w:rsidR="005A6319" w:rsidRDefault="005A6319" w:rsidP="00E37BC5">
    <w:pPr>
      <w:pStyle w:val="Kopfzeile"/>
      <w:jc w:val="right"/>
      <w:rPr>
        <w:rFonts w:ascii="Gill Sans" w:hAnsi="Gill Sans" w:cs="Gill Sans"/>
      </w:rPr>
    </w:pPr>
    <w:r w:rsidRPr="00081A30">
      <w:rPr>
        <w:rFonts w:ascii="Gill Sans" w:hAnsi="Gill Sans" w:cs="Gill Sans"/>
        <w:noProof/>
        <w:lang w:val="de-DE"/>
      </w:rPr>
      <w:drawing>
        <wp:anchor distT="0" distB="0" distL="114300" distR="114300" simplePos="0" relativeHeight="251659264" behindDoc="0" locked="0" layoutInCell="1" allowOverlap="1" wp14:anchorId="0BA36156" wp14:editId="599F7802">
          <wp:simplePos x="0" y="0"/>
          <wp:positionH relativeFrom="column">
            <wp:posOffset>1905</wp:posOffset>
          </wp:positionH>
          <wp:positionV relativeFrom="paragraph">
            <wp:posOffset>-4445</wp:posOffset>
          </wp:positionV>
          <wp:extent cx="1042035" cy="736600"/>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5C17420E" w14:textId="77777777" w:rsidR="005A6319" w:rsidRDefault="005A6319" w:rsidP="00E37BC5">
    <w:pPr>
      <w:pStyle w:val="Kopfzeile"/>
      <w:jc w:val="right"/>
      <w:rPr>
        <w:rFonts w:ascii="Gill Sans" w:hAnsi="Gill Sans" w:cs="Gill Sans"/>
      </w:rPr>
    </w:pPr>
  </w:p>
  <w:p w14:paraId="66A0E7B1" w14:textId="570CD671" w:rsidR="005A6319" w:rsidRPr="00081A30" w:rsidRDefault="005A6319" w:rsidP="00E37BC5">
    <w:pPr>
      <w:pStyle w:val="Kopfzeile"/>
      <w:jc w:val="right"/>
      <w:rPr>
        <w:rFonts w:ascii="Gill Sans" w:hAnsi="Gill Sans" w:cs="Gill Sa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6AD89" w14:textId="77777777" w:rsidR="005A6319" w:rsidRDefault="005A6319"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57216" behindDoc="0" locked="0" layoutInCell="1" allowOverlap="1" wp14:anchorId="2E28A818" wp14:editId="55018767">
          <wp:simplePos x="0" y="0"/>
          <wp:positionH relativeFrom="column">
            <wp:posOffset>-114300</wp:posOffset>
          </wp:positionH>
          <wp:positionV relativeFrom="paragraph">
            <wp:posOffset>-4445</wp:posOffset>
          </wp:positionV>
          <wp:extent cx="1042035" cy="736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5132C99F" w14:textId="77777777" w:rsidR="005A6319" w:rsidRDefault="005A6319" w:rsidP="00DA0C15">
    <w:pPr>
      <w:pStyle w:val="Kopfzeile"/>
      <w:jc w:val="right"/>
      <w:rPr>
        <w:rFonts w:ascii="Gill Sans" w:hAnsi="Gill Sans" w:cs="Gill Sans"/>
        <w:sz w:val="20"/>
        <w:szCs w:val="20"/>
      </w:rPr>
    </w:pPr>
  </w:p>
  <w:p w14:paraId="2DF947AE" w14:textId="7E2C4B9D" w:rsidR="005A6319" w:rsidRPr="00081A30" w:rsidRDefault="005A6319" w:rsidP="00DA0C15">
    <w:pPr>
      <w:pStyle w:val="Kopfzeile"/>
      <w:jc w:val="right"/>
      <w:rPr>
        <w:rFonts w:ascii="Gill Sans" w:hAnsi="Gill Sans" w:cs="Gill Sans"/>
      </w:rPr>
    </w:pPr>
    <w:r w:rsidRPr="00081A30">
      <w:rPr>
        <w:rFonts w:ascii="Gill Sans" w:hAnsi="Gill Sans" w:cs="Gill Sans"/>
        <w:sz w:val="20"/>
        <w:szCs w:val="20"/>
      </w:rPr>
      <w:t xml:space="preserve">Handout zum </w:t>
    </w:r>
    <w:r>
      <w:rPr>
        <w:rFonts w:ascii="Gill Sans" w:hAnsi="Gill Sans" w:cs="Gill Sans"/>
        <w:sz w:val="20"/>
        <w:szCs w:val="20"/>
      </w:rPr>
      <w:t>Einmach-Kochkurs vom 3</w:t>
    </w:r>
    <w:r w:rsidRPr="00081A30">
      <w:rPr>
        <w:rFonts w:ascii="Gill Sans" w:hAnsi="Gill Sans" w:cs="Gill Sans"/>
        <w:sz w:val="20"/>
        <w:szCs w:val="20"/>
      </w:rPr>
      <w:t xml:space="preserve">. </w:t>
    </w:r>
    <w:r>
      <w:rPr>
        <w:rFonts w:ascii="Gill Sans" w:hAnsi="Gill Sans" w:cs="Gill Sans"/>
        <w:sz w:val="20"/>
        <w:szCs w:val="20"/>
      </w:rPr>
      <w:t>November</w:t>
    </w:r>
    <w:r w:rsidRPr="00081A30">
      <w:rPr>
        <w:rFonts w:ascii="Gill Sans" w:hAnsi="Gill Sans" w:cs="Gill Sans"/>
        <w:sz w:val="20"/>
        <w:szCs w:val="20"/>
      </w:rPr>
      <w:t xml:space="preserve"> 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D82F" w14:textId="77777777" w:rsidR="00042241" w:rsidRDefault="00042241"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61312" behindDoc="0" locked="0" layoutInCell="1" allowOverlap="1" wp14:anchorId="49E0D8BC" wp14:editId="51E770A6">
          <wp:simplePos x="0" y="0"/>
          <wp:positionH relativeFrom="column">
            <wp:posOffset>-114300</wp:posOffset>
          </wp:positionH>
          <wp:positionV relativeFrom="paragraph">
            <wp:posOffset>-4445</wp:posOffset>
          </wp:positionV>
          <wp:extent cx="1042035" cy="7366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081538CD" w14:textId="77777777" w:rsidR="00042241" w:rsidRDefault="00042241" w:rsidP="00DA0C15">
    <w:pPr>
      <w:pStyle w:val="Kopfzeile"/>
      <w:jc w:val="right"/>
      <w:rPr>
        <w:rFonts w:ascii="Gill Sans" w:hAnsi="Gill Sans" w:cs="Gill Sans"/>
        <w:sz w:val="20"/>
        <w:szCs w:val="20"/>
      </w:rPr>
    </w:pPr>
  </w:p>
  <w:p w14:paraId="3130CD04" w14:textId="77777777" w:rsidR="00042241" w:rsidRPr="00081A30" w:rsidRDefault="00042241" w:rsidP="00DA0C15">
    <w:pPr>
      <w:pStyle w:val="Kopfzeile"/>
      <w:jc w:val="right"/>
      <w:rPr>
        <w:rFonts w:ascii="Gill Sans" w:hAnsi="Gill Sans" w:cs="Gill Sans"/>
      </w:rPr>
    </w:pPr>
    <w:r w:rsidRPr="00081A30">
      <w:rPr>
        <w:rFonts w:ascii="Gill Sans" w:hAnsi="Gill Sans" w:cs="Gill Sans"/>
        <w:sz w:val="20"/>
        <w:szCs w:val="20"/>
      </w:rPr>
      <w:t xml:space="preserve">Handout zum </w:t>
    </w:r>
    <w:r>
      <w:rPr>
        <w:rFonts w:ascii="Gill Sans" w:hAnsi="Gill Sans" w:cs="Gill Sans"/>
        <w:sz w:val="20"/>
        <w:szCs w:val="20"/>
      </w:rPr>
      <w:t>Einmach-Kochkurs vom 3</w:t>
    </w:r>
    <w:r w:rsidRPr="00081A30">
      <w:rPr>
        <w:rFonts w:ascii="Gill Sans" w:hAnsi="Gill Sans" w:cs="Gill Sans"/>
        <w:sz w:val="20"/>
        <w:szCs w:val="20"/>
      </w:rPr>
      <w:t xml:space="preserve">. </w:t>
    </w:r>
    <w:r>
      <w:rPr>
        <w:rFonts w:ascii="Gill Sans" w:hAnsi="Gill Sans" w:cs="Gill Sans"/>
        <w:sz w:val="20"/>
        <w:szCs w:val="20"/>
      </w:rPr>
      <w:t>November</w:t>
    </w:r>
    <w:r w:rsidRPr="00081A30">
      <w:rPr>
        <w:rFonts w:ascii="Gill Sans" w:hAnsi="Gill Sans" w:cs="Gill Sans"/>
        <w:sz w:val="20"/>
        <w:szCs w:val="20"/>
      </w:rPr>
      <w:t xml:space="preserve">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11CBE"/>
    <w:multiLevelType w:val="hybridMultilevel"/>
    <w:tmpl w:val="40D6BB20"/>
    <w:lvl w:ilvl="0" w:tplc="DD164626">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FB1336"/>
    <w:multiLevelType w:val="multilevel"/>
    <w:tmpl w:val="85101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BF2BDB"/>
    <w:multiLevelType w:val="hybridMultilevel"/>
    <w:tmpl w:val="4E5EB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EC4B97"/>
    <w:multiLevelType w:val="hybridMultilevel"/>
    <w:tmpl w:val="3D8472B8"/>
    <w:lvl w:ilvl="0" w:tplc="42FACCE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A30"/>
    <w:rsid w:val="00042241"/>
    <w:rsid w:val="00050D4C"/>
    <w:rsid w:val="000674A9"/>
    <w:rsid w:val="00081A30"/>
    <w:rsid w:val="00085683"/>
    <w:rsid w:val="000F1923"/>
    <w:rsid w:val="001032A7"/>
    <w:rsid w:val="0013053A"/>
    <w:rsid w:val="00135748"/>
    <w:rsid w:val="00143940"/>
    <w:rsid w:val="001B1967"/>
    <w:rsid w:val="001C0B34"/>
    <w:rsid w:val="001F7D38"/>
    <w:rsid w:val="00201263"/>
    <w:rsid w:val="00266E6F"/>
    <w:rsid w:val="002C27B4"/>
    <w:rsid w:val="002F067E"/>
    <w:rsid w:val="00335E38"/>
    <w:rsid w:val="00381597"/>
    <w:rsid w:val="003F6493"/>
    <w:rsid w:val="00417EFD"/>
    <w:rsid w:val="00430DE1"/>
    <w:rsid w:val="004D0950"/>
    <w:rsid w:val="004E077C"/>
    <w:rsid w:val="005221E1"/>
    <w:rsid w:val="00557A13"/>
    <w:rsid w:val="00557D73"/>
    <w:rsid w:val="00560A6E"/>
    <w:rsid w:val="005642FE"/>
    <w:rsid w:val="005A6319"/>
    <w:rsid w:val="005E7F95"/>
    <w:rsid w:val="006234A1"/>
    <w:rsid w:val="006B725B"/>
    <w:rsid w:val="006F2DE2"/>
    <w:rsid w:val="007A2CD6"/>
    <w:rsid w:val="007A3F7F"/>
    <w:rsid w:val="007B08A2"/>
    <w:rsid w:val="007E4008"/>
    <w:rsid w:val="007F0850"/>
    <w:rsid w:val="007F6F15"/>
    <w:rsid w:val="00846AD3"/>
    <w:rsid w:val="00894F8F"/>
    <w:rsid w:val="008A1AAF"/>
    <w:rsid w:val="008A63F7"/>
    <w:rsid w:val="008B4721"/>
    <w:rsid w:val="008D7EE6"/>
    <w:rsid w:val="0097430C"/>
    <w:rsid w:val="009B3BC0"/>
    <w:rsid w:val="00A077FF"/>
    <w:rsid w:val="00A161E1"/>
    <w:rsid w:val="00A3530B"/>
    <w:rsid w:val="00A56CCD"/>
    <w:rsid w:val="00A57A63"/>
    <w:rsid w:val="00A60D15"/>
    <w:rsid w:val="00A73E30"/>
    <w:rsid w:val="00AB02F7"/>
    <w:rsid w:val="00AF41A7"/>
    <w:rsid w:val="00B45197"/>
    <w:rsid w:val="00B83044"/>
    <w:rsid w:val="00BA64E1"/>
    <w:rsid w:val="00BB6C16"/>
    <w:rsid w:val="00BF5EA4"/>
    <w:rsid w:val="00C751EE"/>
    <w:rsid w:val="00C7682E"/>
    <w:rsid w:val="00CC1134"/>
    <w:rsid w:val="00CF3398"/>
    <w:rsid w:val="00D70578"/>
    <w:rsid w:val="00D80544"/>
    <w:rsid w:val="00DA0C15"/>
    <w:rsid w:val="00DC7A4C"/>
    <w:rsid w:val="00E02FF3"/>
    <w:rsid w:val="00E37BC5"/>
    <w:rsid w:val="00E51A6A"/>
    <w:rsid w:val="00E56DF5"/>
    <w:rsid w:val="00EF2506"/>
    <w:rsid w:val="00F4383C"/>
    <w:rsid w:val="00F622EB"/>
    <w:rsid w:val="00F76596"/>
    <w:rsid w:val="00F95A27"/>
    <w:rsid w:val="00FC12CD"/>
    <w:rsid w:val="00FE4473"/>
    <w:rsid w:val="00FF3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34AB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1A30"/>
    <w:pPr>
      <w:tabs>
        <w:tab w:val="center" w:pos="4536"/>
        <w:tab w:val="right" w:pos="9072"/>
      </w:tabs>
    </w:pPr>
  </w:style>
  <w:style w:type="character" w:customStyle="1" w:styleId="KopfzeileZchn">
    <w:name w:val="Kopfzeile Zchn"/>
    <w:basedOn w:val="Absatz-Standardschriftart"/>
    <w:link w:val="Kopfzeile"/>
    <w:uiPriority w:val="99"/>
    <w:rsid w:val="00081A30"/>
    <w:rPr>
      <w:lang w:val="de-CH"/>
    </w:rPr>
  </w:style>
  <w:style w:type="paragraph" w:styleId="Fuzeile">
    <w:name w:val="footer"/>
    <w:basedOn w:val="Standard"/>
    <w:link w:val="FuzeileZchn"/>
    <w:uiPriority w:val="99"/>
    <w:unhideWhenUsed/>
    <w:rsid w:val="00081A30"/>
    <w:pPr>
      <w:tabs>
        <w:tab w:val="center" w:pos="4536"/>
        <w:tab w:val="right" w:pos="9072"/>
      </w:tabs>
    </w:pPr>
  </w:style>
  <w:style w:type="character" w:customStyle="1" w:styleId="FuzeileZchn">
    <w:name w:val="Fußzeile Zchn"/>
    <w:basedOn w:val="Absatz-Standardschriftart"/>
    <w:link w:val="Fuzeile"/>
    <w:uiPriority w:val="99"/>
    <w:rsid w:val="00081A30"/>
    <w:rPr>
      <w:lang w:val="de-CH"/>
    </w:rPr>
  </w:style>
  <w:style w:type="paragraph" w:styleId="Sprechblasentext">
    <w:name w:val="Balloon Text"/>
    <w:basedOn w:val="Standard"/>
    <w:link w:val="SprechblasentextZchn"/>
    <w:uiPriority w:val="99"/>
    <w:semiHidden/>
    <w:unhideWhenUsed/>
    <w:rsid w:val="00081A3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81A30"/>
    <w:rPr>
      <w:rFonts w:ascii="Lucida Grande" w:hAnsi="Lucida Grande"/>
      <w:sz w:val="18"/>
      <w:szCs w:val="18"/>
      <w:lang w:val="de-CH"/>
    </w:rPr>
  </w:style>
  <w:style w:type="paragraph" w:styleId="Listenabsatz">
    <w:name w:val="List Paragraph"/>
    <w:basedOn w:val="Standard"/>
    <w:uiPriority w:val="34"/>
    <w:qFormat/>
    <w:rsid w:val="00F95A27"/>
    <w:pPr>
      <w:ind w:left="720"/>
      <w:contextualSpacing/>
    </w:pPr>
  </w:style>
  <w:style w:type="character" w:styleId="Seitenzahl">
    <w:name w:val="page number"/>
    <w:basedOn w:val="Absatz-Standardschriftart"/>
    <w:uiPriority w:val="99"/>
    <w:semiHidden/>
    <w:unhideWhenUsed/>
    <w:rsid w:val="00A077FF"/>
  </w:style>
  <w:style w:type="character" w:styleId="Hyperlink">
    <w:name w:val="Hyperlink"/>
    <w:basedOn w:val="Absatz-Standardschriftart"/>
    <w:uiPriority w:val="99"/>
    <w:unhideWhenUsed/>
    <w:rsid w:val="00085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30427">
      <w:bodyDiv w:val="1"/>
      <w:marLeft w:val="0"/>
      <w:marRight w:val="0"/>
      <w:marTop w:val="0"/>
      <w:marBottom w:val="0"/>
      <w:divBdr>
        <w:top w:val="none" w:sz="0" w:space="0" w:color="auto"/>
        <w:left w:val="none" w:sz="0" w:space="0" w:color="auto"/>
        <w:bottom w:val="none" w:sz="0" w:space="0" w:color="auto"/>
        <w:right w:val="none" w:sz="0" w:space="0" w:color="auto"/>
      </w:divBdr>
    </w:div>
    <w:div w:id="1722705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3794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Thommen</dc:creator>
  <cp:keywords/>
  <dc:description/>
  <cp:lastModifiedBy>Salome Thommen</cp:lastModifiedBy>
  <cp:revision>2</cp:revision>
  <cp:lastPrinted>2015-11-03T12:48:00Z</cp:lastPrinted>
  <dcterms:created xsi:type="dcterms:W3CDTF">2019-05-13T09:00:00Z</dcterms:created>
  <dcterms:modified xsi:type="dcterms:W3CDTF">2019-05-13T09:00:00Z</dcterms:modified>
</cp:coreProperties>
</file>